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bookmarkStart w:id="0" w:name="_GoBack"/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951556">
        <w:rPr>
          <w:rFonts w:ascii="Arial" w:hAnsi="Arial" w:cs="Arial"/>
          <w:b/>
        </w:rPr>
        <w:t>60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951556" w:rsidRDefault="00951556" w:rsidP="00951556">
      <w:pPr>
        <w:jc w:val="center"/>
        <w:rPr>
          <w:rFonts w:ascii="Arial" w:hAnsi="Arial" w:cs="Arial"/>
          <w:b/>
        </w:rPr>
      </w:pPr>
      <w:r w:rsidRPr="00AB714D">
        <w:rPr>
          <w:rFonts w:ascii="Arial" w:hAnsi="Arial" w:cs="Arial"/>
          <w:b/>
        </w:rPr>
        <w:t>CONGRESISTA JUSTINIANO APAZA PRESENTA PROYECTO DE LEY PARA QUE LA CONTRALORÍA FISCALICE AL CONGRESO</w:t>
      </w:r>
    </w:p>
    <w:p w:rsidR="00951556" w:rsidRPr="00AB714D" w:rsidRDefault="00951556" w:rsidP="00951556">
      <w:pPr>
        <w:jc w:val="center"/>
        <w:rPr>
          <w:rFonts w:ascii="Arial" w:hAnsi="Arial" w:cs="Arial"/>
          <w:b/>
        </w:rPr>
      </w:pPr>
    </w:p>
    <w:p w:rsidR="00951556" w:rsidRDefault="00951556" w:rsidP="00951556">
      <w:pPr>
        <w:jc w:val="both"/>
        <w:rPr>
          <w:rFonts w:ascii="Arial" w:hAnsi="Arial" w:cs="Arial"/>
          <w:b/>
          <w:i/>
        </w:rPr>
      </w:pPr>
      <w:r w:rsidRPr="00AB714D">
        <w:rPr>
          <w:rFonts w:ascii="Arial" w:hAnsi="Arial" w:cs="Arial"/>
          <w:b/>
          <w:i/>
        </w:rPr>
        <w:t>Retira el segundo párrafo de del Art. 19 de la Ley Orgánica del Sistema Nacional de Control y de la Cont</w:t>
      </w:r>
      <w:r>
        <w:rPr>
          <w:rFonts w:ascii="Arial" w:hAnsi="Arial" w:cs="Arial"/>
          <w:b/>
          <w:i/>
        </w:rPr>
        <w:t xml:space="preserve">raloría General de la República. </w:t>
      </w:r>
    </w:p>
    <w:p w:rsidR="00951556" w:rsidRDefault="00951556" w:rsidP="00951556">
      <w:pPr>
        <w:jc w:val="both"/>
        <w:rPr>
          <w:rFonts w:ascii="Arial" w:hAnsi="Arial" w:cs="Arial"/>
          <w:b/>
          <w:i/>
        </w:rPr>
      </w:pPr>
    </w:p>
    <w:p w:rsidR="00951556" w:rsidRPr="00AB714D" w:rsidRDefault="00951556" w:rsidP="00951556">
      <w:pPr>
        <w:jc w:val="both"/>
        <w:rPr>
          <w:rFonts w:ascii="Arial" w:hAnsi="Arial" w:cs="Arial"/>
        </w:rPr>
      </w:pPr>
      <w:r w:rsidRPr="00AB714D">
        <w:rPr>
          <w:rFonts w:ascii="Arial" w:hAnsi="Arial" w:cs="Arial"/>
        </w:rPr>
        <w:t xml:space="preserve">El congresista Justiniano Apaza Ordóñez, miembro de la Comisión de Fiscalización, presentó un proyecto de ley para que la Contraloría General de la República </w:t>
      </w:r>
      <w:r>
        <w:rPr>
          <w:rFonts w:ascii="Arial" w:hAnsi="Arial" w:cs="Arial"/>
        </w:rPr>
        <w:t xml:space="preserve">designe </w:t>
      </w:r>
      <w:r w:rsidRPr="00AB714D">
        <w:rPr>
          <w:rFonts w:ascii="Arial" w:hAnsi="Arial" w:cs="Arial"/>
        </w:rPr>
        <w:t>al jefe de control institucional que fiscalice al Congreso de la República, e</w:t>
      </w:r>
      <w:r>
        <w:rPr>
          <w:rFonts w:ascii="Arial" w:hAnsi="Arial" w:cs="Arial"/>
        </w:rPr>
        <w:t>sto luego de que se promulgara la L</w:t>
      </w:r>
      <w:r w:rsidRPr="00AB714D">
        <w:rPr>
          <w:rFonts w:ascii="Arial" w:hAnsi="Arial" w:cs="Arial"/>
        </w:rPr>
        <w:t>ey de Fortalecimiento de la Contraloría</w:t>
      </w:r>
      <w:r>
        <w:rPr>
          <w:rFonts w:ascii="Arial" w:hAnsi="Arial" w:cs="Arial"/>
        </w:rPr>
        <w:t>, que hace una excepción en el caso del Parlamento</w:t>
      </w:r>
      <w:r w:rsidRPr="00AB714D">
        <w:rPr>
          <w:rFonts w:ascii="Arial" w:hAnsi="Arial" w:cs="Arial"/>
        </w:rPr>
        <w:t xml:space="preserve">. </w:t>
      </w:r>
    </w:p>
    <w:p w:rsidR="00951556" w:rsidRDefault="00951556" w:rsidP="00951556">
      <w:pPr>
        <w:jc w:val="both"/>
        <w:rPr>
          <w:rFonts w:ascii="Arial" w:hAnsi="Arial" w:cs="Arial"/>
        </w:rPr>
      </w:pPr>
    </w:p>
    <w:p w:rsidR="00951556" w:rsidRPr="00AB714D" w:rsidRDefault="00951556" w:rsidP="00951556">
      <w:pPr>
        <w:jc w:val="both"/>
        <w:rPr>
          <w:rFonts w:ascii="Arial" w:hAnsi="Arial" w:cs="Arial"/>
        </w:rPr>
      </w:pPr>
      <w:r w:rsidRPr="00AB714D">
        <w:rPr>
          <w:rFonts w:ascii="Arial" w:hAnsi="Arial" w:cs="Arial"/>
        </w:rPr>
        <w:t>“Es inaceptable que el Congreso sea la única entidad sobre la cual la Contraloría no tiene capacida</w:t>
      </w:r>
      <w:r>
        <w:rPr>
          <w:rFonts w:ascii="Arial" w:hAnsi="Arial" w:cs="Arial"/>
        </w:rPr>
        <w:t>d de intervención en cuanto a su</w:t>
      </w:r>
      <w:r w:rsidRPr="00AB714D">
        <w:rPr>
          <w:rFonts w:ascii="Arial" w:hAnsi="Arial" w:cs="Arial"/>
        </w:rPr>
        <w:t xml:space="preserve"> fiscalización. Es nuestro deber garantiza</w:t>
      </w:r>
      <w:r>
        <w:rPr>
          <w:rFonts w:ascii="Arial" w:hAnsi="Arial" w:cs="Arial"/>
        </w:rPr>
        <w:t>r</w:t>
      </w:r>
      <w:r w:rsidRPr="00AB714D">
        <w:rPr>
          <w:rFonts w:ascii="Arial" w:hAnsi="Arial" w:cs="Arial"/>
        </w:rPr>
        <w:t xml:space="preserve"> un adecuado control de su actividad en el manejo de los recursos del Estado.</w:t>
      </w:r>
      <w:r>
        <w:rPr>
          <w:rFonts w:ascii="Arial" w:hAnsi="Arial" w:cs="Arial"/>
        </w:rPr>
        <w:t xml:space="preserve"> </w:t>
      </w:r>
      <w:r w:rsidRPr="00AB714D">
        <w:rPr>
          <w:rFonts w:ascii="Arial" w:hAnsi="Arial" w:cs="Arial"/>
        </w:rPr>
        <w:t>Por ello, presento esta iniciativa legislativa, nadie debe tener corona, men</w:t>
      </w:r>
      <w:r>
        <w:rPr>
          <w:rFonts w:ascii="Arial" w:hAnsi="Arial" w:cs="Arial"/>
        </w:rPr>
        <w:t xml:space="preserve">os el Parlamento que está bastante </w:t>
      </w:r>
      <w:r w:rsidRPr="00AB714D">
        <w:rPr>
          <w:rFonts w:ascii="Arial" w:hAnsi="Arial" w:cs="Arial"/>
        </w:rPr>
        <w:t xml:space="preserve">desacreditado”, enfatizó el legislador. </w:t>
      </w:r>
    </w:p>
    <w:p w:rsidR="00951556" w:rsidRDefault="00951556" w:rsidP="00951556">
      <w:pPr>
        <w:jc w:val="both"/>
        <w:rPr>
          <w:rFonts w:ascii="Arial" w:hAnsi="Arial" w:cs="Arial"/>
        </w:rPr>
      </w:pPr>
    </w:p>
    <w:p w:rsidR="00951556" w:rsidRDefault="00951556" w:rsidP="00951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Pr="00AB714D">
        <w:rPr>
          <w:rFonts w:ascii="Arial" w:hAnsi="Arial" w:cs="Arial"/>
        </w:rPr>
        <w:t xml:space="preserve">, Apaza Ordóñez </w:t>
      </w:r>
      <w:r>
        <w:rPr>
          <w:rFonts w:ascii="Arial" w:hAnsi="Arial" w:cs="Arial"/>
        </w:rPr>
        <w:t>manifestó que la</w:t>
      </w:r>
      <w:r w:rsidRPr="009809FE">
        <w:rPr>
          <w:rFonts w:ascii="Arial" w:hAnsi="Arial" w:cs="Arial"/>
        </w:rPr>
        <w:t xml:space="preserve"> regulación </w:t>
      </w:r>
      <w:r>
        <w:rPr>
          <w:rFonts w:ascii="Arial" w:hAnsi="Arial" w:cs="Arial"/>
        </w:rPr>
        <w:t>actual sobre el Congreso en la Ley que Fortalece la Contraloría, solo genera en la ciudadanía una sensación de desigualdad</w:t>
      </w:r>
      <w:r w:rsidRPr="009809FE">
        <w:rPr>
          <w:rFonts w:ascii="Arial" w:hAnsi="Arial" w:cs="Arial"/>
        </w:rPr>
        <w:t>, pero sobre todo de arbitrariedad</w:t>
      </w:r>
      <w:r>
        <w:rPr>
          <w:rFonts w:ascii="Arial" w:hAnsi="Arial" w:cs="Arial"/>
        </w:rPr>
        <w:t xml:space="preserve"> en el control de los órganos del Estado, </w:t>
      </w:r>
      <w:r w:rsidRPr="009809FE">
        <w:rPr>
          <w:rFonts w:ascii="Arial" w:hAnsi="Arial" w:cs="Arial"/>
        </w:rPr>
        <w:t>pues se habría configur</w:t>
      </w:r>
      <w:r>
        <w:rPr>
          <w:rFonts w:ascii="Arial" w:hAnsi="Arial" w:cs="Arial"/>
        </w:rPr>
        <w:t xml:space="preserve">ado una decisión parlamentaria, que genera riesgo de impunidad. </w:t>
      </w:r>
    </w:p>
    <w:p w:rsidR="00951556" w:rsidRDefault="00951556" w:rsidP="00951556">
      <w:pPr>
        <w:jc w:val="both"/>
        <w:rPr>
          <w:rFonts w:ascii="Arial" w:hAnsi="Arial" w:cs="Arial"/>
        </w:rPr>
      </w:pPr>
    </w:p>
    <w:p w:rsidR="00951556" w:rsidRPr="00AB714D" w:rsidRDefault="00951556" w:rsidP="00951556">
      <w:pPr>
        <w:jc w:val="both"/>
        <w:rPr>
          <w:rFonts w:ascii="Arial" w:hAnsi="Arial" w:cs="Arial"/>
        </w:rPr>
      </w:pPr>
      <w:r w:rsidRPr="00AB714D">
        <w:rPr>
          <w:rFonts w:ascii="Arial" w:hAnsi="Arial" w:cs="Arial"/>
        </w:rPr>
        <w:t>Finalmente, el parlamentario indicó que pedirá a la comisión respectiva agendar su proyecto de le</w:t>
      </w:r>
      <w:r>
        <w:rPr>
          <w:rFonts w:ascii="Arial" w:hAnsi="Arial" w:cs="Arial"/>
        </w:rPr>
        <w:t>y</w:t>
      </w:r>
      <w:r w:rsidRPr="00AB714D">
        <w:rPr>
          <w:rFonts w:ascii="Arial" w:hAnsi="Arial" w:cs="Arial"/>
        </w:rPr>
        <w:t xml:space="preserve">, para que luego sea debatido y aprobado en el Pleno del Congreso, </w:t>
      </w:r>
      <w:proofErr w:type="gramStart"/>
      <w:r w:rsidRPr="00AB714D">
        <w:rPr>
          <w:rFonts w:ascii="Arial" w:hAnsi="Arial" w:cs="Arial"/>
        </w:rPr>
        <w:t>ya</w:t>
      </w:r>
      <w:proofErr w:type="gramEnd"/>
      <w:r w:rsidRPr="00AB714D">
        <w:rPr>
          <w:rFonts w:ascii="Arial" w:hAnsi="Arial" w:cs="Arial"/>
        </w:rPr>
        <w:t xml:space="preserve"> que es momento </w:t>
      </w:r>
      <w:r>
        <w:rPr>
          <w:rFonts w:ascii="Arial" w:hAnsi="Arial" w:cs="Arial"/>
        </w:rPr>
        <w:t xml:space="preserve">de </w:t>
      </w:r>
      <w:r w:rsidRPr="00AB714D">
        <w:rPr>
          <w:rFonts w:ascii="Arial" w:hAnsi="Arial" w:cs="Arial"/>
        </w:rPr>
        <w:t>que se erradique la corrupción definitiva en todos los sectores. Recordó</w:t>
      </w:r>
      <w:r>
        <w:rPr>
          <w:rFonts w:ascii="Arial" w:hAnsi="Arial" w:cs="Arial"/>
        </w:rPr>
        <w:t>,</w:t>
      </w:r>
      <w:r w:rsidRPr="00AB714D">
        <w:rPr>
          <w:rFonts w:ascii="Arial" w:hAnsi="Arial" w:cs="Arial"/>
        </w:rPr>
        <w:t xml:space="preserve"> que el país pierde 10 millones de dólares diarios por la corrupción, y que bordea el 9% del presupuesto anual, más de lo que se destina a la seguridad ciudadana o la inclusión </w:t>
      </w:r>
      <w:r>
        <w:rPr>
          <w:rFonts w:ascii="Arial" w:hAnsi="Arial" w:cs="Arial"/>
        </w:rPr>
        <w:t xml:space="preserve">social, vivienda y saneamiento, según la Defensoría. </w:t>
      </w:r>
    </w:p>
    <w:p w:rsidR="00951556" w:rsidRPr="00AB714D" w:rsidRDefault="00951556" w:rsidP="00951556">
      <w:pPr>
        <w:jc w:val="both"/>
        <w:rPr>
          <w:rFonts w:ascii="Arial" w:hAnsi="Arial" w:cs="Arial"/>
        </w:rPr>
      </w:pPr>
    </w:p>
    <w:p w:rsidR="0069547F" w:rsidRPr="00951556" w:rsidRDefault="0069547F" w:rsidP="00882420">
      <w:pPr>
        <w:jc w:val="center"/>
        <w:rPr>
          <w:rFonts w:ascii="Arial" w:hAnsi="Arial" w:cs="Arial"/>
        </w:rPr>
      </w:pPr>
    </w:p>
    <w:p w:rsidR="00E9185A" w:rsidRPr="00E9185A" w:rsidRDefault="00E9185A" w:rsidP="00E9185A">
      <w:pPr>
        <w:shd w:val="clear" w:color="auto" w:fill="FFFFFF"/>
        <w:jc w:val="center"/>
        <w:textAlignment w:val="baseline"/>
        <w:rPr>
          <w:color w:val="222222"/>
          <w:lang w:val="es-PE" w:eastAsia="es-PE"/>
        </w:rPr>
      </w:pPr>
      <w:r w:rsidRPr="00E9185A">
        <w:rPr>
          <w:rFonts w:ascii="Arial" w:hAnsi="Arial" w:cs="Arial"/>
          <w:b/>
          <w:bCs/>
          <w:i/>
          <w:iCs/>
          <w:color w:val="222222"/>
          <w:lang w:val="es-PE" w:eastAsia="es-PE"/>
        </w:rPr>
        <w:t>¡Sin luchas no hay victorias!</w:t>
      </w:r>
    </w:p>
    <w:p w:rsidR="00E9185A" w:rsidRPr="00882420" w:rsidRDefault="00E9185A" w:rsidP="00882420">
      <w:pPr>
        <w:jc w:val="center"/>
        <w:rPr>
          <w:rFonts w:ascii="Arial" w:hAnsi="Arial" w:cs="Arial"/>
          <w:lang w:val="es-PE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951556">
        <w:rPr>
          <w:rFonts w:ascii="Arial" w:hAnsi="Arial" w:cs="Arial"/>
        </w:rPr>
        <w:t>4</w:t>
      </w:r>
      <w:r w:rsidR="00701B80">
        <w:rPr>
          <w:rFonts w:ascii="Arial" w:hAnsi="Arial" w:cs="Arial"/>
        </w:rPr>
        <w:t xml:space="preserve"> de abril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  <w:bookmarkEnd w:id="0"/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AB" w:rsidRDefault="00B570AB">
      <w:r>
        <w:separator/>
      </w:r>
    </w:p>
  </w:endnote>
  <w:endnote w:type="continuationSeparator" w:id="0">
    <w:p w:rsidR="00B570AB" w:rsidRDefault="00B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AB" w:rsidRDefault="00B570AB">
      <w:r>
        <w:separator/>
      </w:r>
    </w:p>
  </w:footnote>
  <w:footnote w:type="continuationSeparator" w:id="0">
    <w:p w:rsidR="00B570AB" w:rsidRDefault="00B5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9F42-8B52-40C3-AEA8-057C7F9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2018-04-04T19:35:00Z</dcterms:created>
  <dcterms:modified xsi:type="dcterms:W3CDTF">2018-04-04T19:35:00Z</dcterms:modified>
</cp:coreProperties>
</file>