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77777777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61335F71" w:rsidR="00346588" w:rsidRPr="005831E7" w:rsidRDefault="00F854DE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 w:rsidRPr="005831E7">
        <w:rPr>
          <w:rFonts w:ascii="Bookman Old Style" w:hAnsi="Bookman Old Style" w:cs="Arial"/>
          <w:bCs/>
          <w:sz w:val="24"/>
          <w:szCs w:val="24"/>
        </w:rPr>
        <w:t>Primera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1577BD76" w:rsidR="00AC6F83" w:rsidRDefault="00184D4B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SÉPTIMA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FD102E3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CD4059">
        <w:rPr>
          <w:rFonts w:ascii="Bookman Old Style" w:hAnsi="Bookman Old Style" w:cs="Arial"/>
        </w:rPr>
        <w:t>Miércoles</w:t>
      </w:r>
      <w:r w:rsidRPr="00773DD6">
        <w:rPr>
          <w:rFonts w:ascii="Bookman Old Style" w:hAnsi="Bookman Old Style" w:cs="Arial"/>
        </w:rPr>
        <w:t xml:space="preserve"> </w:t>
      </w:r>
      <w:r w:rsidR="00990773">
        <w:rPr>
          <w:rFonts w:ascii="Bookman Old Style" w:hAnsi="Bookman Old Style" w:cs="Arial"/>
        </w:rPr>
        <w:t>1</w:t>
      </w:r>
      <w:r w:rsidR="00184D4B">
        <w:rPr>
          <w:rFonts w:ascii="Bookman Old Style" w:hAnsi="Bookman Old Style" w:cs="Arial"/>
        </w:rPr>
        <w:t>9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F71870">
        <w:rPr>
          <w:rFonts w:ascii="Bookman Old Style" w:hAnsi="Bookman Old Style" w:cs="Arial"/>
        </w:rPr>
        <w:t>octubre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5F9762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F854DE">
        <w:rPr>
          <w:rFonts w:ascii="Bookman Old Style" w:hAnsi="Bookman Old Style" w:cs="Arial"/>
        </w:rPr>
        <w:t>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2E9B4CFF" w14:textId="51740DB2" w:rsidR="00F854DE" w:rsidRDefault="00035652" w:rsidP="00F854DE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4DE" w:rsidRPr="00F854DE">
        <w:rPr>
          <w:rFonts w:ascii="Bookman Old Style" w:hAnsi="Bookman Old Style" w:cs="Arial"/>
          <w:b/>
          <w:bCs/>
        </w:rPr>
        <w:t>Sesión Presencial</w:t>
      </w:r>
      <w:r w:rsidR="00F854DE">
        <w:rPr>
          <w:rFonts w:ascii="Bookman Old Style" w:hAnsi="Bookman Old Style" w:cs="Arial"/>
        </w:rPr>
        <w:t xml:space="preserve"> [Sala Miguel Grau Seminario]</w:t>
      </w:r>
    </w:p>
    <w:p w14:paraId="19E9487F" w14:textId="4DB70441" w:rsidR="00035652" w:rsidRDefault="00F85AAB" w:rsidP="00F854DE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7665DD5" w14:textId="04AE36C7" w:rsidR="00637822" w:rsidRDefault="001F349B" w:rsidP="00533216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184D4B">
        <w:rPr>
          <w:rFonts w:ascii="Bookman Old Style" w:hAnsi="Bookman Old Style" w:cs="Arial"/>
        </w:rPr>
        <w:t xml:space="preserve">Segunda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184D4B">
        <w:rPr>
          <w:rFonts w:ascii="Bookman Old Style" w:hAnsi="Bookman Old Style" w:cs="Arial"/>
        </w:rPr>
        <w:t>Extrao</w:t>
      </w:r>
      <w:r w:rsidR="00092D15" w:rsidRPr="0095229F">
        <w:rPr>
          <w:rFonts w:ascii="Bookman Old Style" w:hAnsi="Bookman Old Style" w:cs="Arial"/>
        </w:rPr>
        <w:t>rdinaria</w:t>
      </w:r>
      <w:r w:rsidR="00EE1D91">
        <w:rPr>
          <w:rFonts w:ascii="Bookman Old Style" w:hAnsi="Bookman Old Style" w:cs="Arial"/>
        </w:rPr>
        <w:t>,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184D4B">
        <w:rPr>
          <w:rFonts w:ascii="Bookman Old Style" w:hAnsi="Bookman Old Style" w:cs="Arial"/>
        </w:rPr>
        <w:t>10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990773">
        <w:rPr>
          <w:rFonts w:ascii="Bookman Old Style" w:hAnsi="Bookman Old Style" w:cs="Arial"/>
        </w:rPr>
        <w:t>octubre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07DB9D0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612C6E">
        <w:rPr>
          <w:rFonts w:ascii="Bookman Old Style" w:hAnsi="Bookman Old Style" w:cs="Arial"/>
        </w:rPr>
        <w:t xml:space="preserve">11 </w:t>
      </w:r>
      <w:r w:rsidR="00990773">
        <w:rPr>
          <w:rFonts w:ascii="Bookman Old Style" w:hAnsi="Bookman Old Style" w:cs="Arial"/>
        </w:rPr>
        <w:t>al 1</w:t>
      </w:r>
      <w:r w:rsidR="00612C6E">
        <w:rPr>
          <w:rFonts w:ascii="Bookman Old Style" w:hAnsi="Bookman Old Style" w:cs="Arial"/>
        </w:rPr>
        <w:t>7</w:t>
      </w:r>
      <w:r w:rsidR="00F71870">
        <w:rPr>
          <w:rFonts w:ascii="Bookman Old Style" w:hAnsi="Bookman Old Style" w:cs="Arial"/>
        </w:rPr>
        <w:t xml:space="preserve"> de octubre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361482F9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612C6E">
        <w:rPr>
          <w:rFonts w:ascii="Bookman Old Style" w:hAnsi="Bookman Old Style" w:cs="Arial"/>
        </w:rPr>
        <w:t>11 al 17</w:t>
      </w:r>
      <w:r w:rsidR="00990773">
        <w:rPr>
          <w:rFonts w:ascii="Bookman Old Style" w:hAnsi="Bookman Old Style" w:cs="Arial"/>
        </w:rPr>
        <w:t xml:space="preserve"> </w:t>
      </w:r>
      <w:r w:rsidR="00F71870">
        <w:rPr>
          <w:rFonts w:ascii="Bookman Old Style" w:hAnsi="Bookman Old Style" w:cs="Arial"/>
        </w:rPr>
        <w:t>de octubre</w:t>
      </w:r>
      <w:r w:rsidR="00C15465">
        <w:rPr>
          <w:rFonts w:ascii="Bookman Old Style" w:hAnsi="Bookman Old Style" w:cs="Arial"/>
        </w:rPr>
        <w:t xml:space="preserve"> </w:t>
      </w:r>
      <w:r w:rsidR="00C15465" w:rsidRPr="6AAAE291">
        <w:rPr>
          <w:rFonts w:ascii="Bookman Old Style" w:hAnsi="Bookman Old Style" w:cs="Arial"/>
        </w:rPr>
        <w:t>de 202</w:t>
      </w:r>
      <w:r w:rsidR="00C15465">
        <w:rPr>
          <w:rFonts w:ascii="Bookman Old Style" w:hAnsi="Bookman Old Style" w:cs="Arial"/>
        </w:rPr>
        <w:t>2</w:t>
      </w:r>
      <w:r w:rsidR="00C15465" w:rsidRPr="6AAAE291">
        <w:rPr>
          <w:rFonts w:ascii="Bookman Old Style" w:hAnsi="Bookman Old Style" w:cs="Arial"/>
        </w:rPr>
        <w:t>.</w:t>
      </w:r>
    </w:p>
    <w:p w14:paraId="4BF16B1D" w14:textId="4F041389" w:rsidR="00612C6E" w:rsidRDefault="00612C6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6A6E5352" w14:textId="77777777" w:rsidR="00612C6E" w:rsidRDefault="00612C6E" w:rsidP="00612C6E">
      <w:pPr>
        <w:pStyle w:val="Prrafodelista"/>
        <w:spacing w:after="0" w:line="240" w:lineRule="auto"/>
        <w:ind w:left="408"/>
        <w:contextualSpacing/>
        <w:rPr>
          <w:rFonts w:ascii="Bookman Old Style" w:hAnsi="Bookman Old Style" w:cs="Arial"/>
        </w:rPr>
      </w:pPr>
    </w:p>
    <w:p w14:paraId="257F67DA" w14:textId="2A3C3718" w:rsidR="00612C6E" w:rsidRDefault="00612C6E" w:rsidP="00612C6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>Proyecto de Ley 3267/2022-CR</w:t>
      </w:r>
      <w:r>
        <w:rPr>
          <w:rFonts w:ascii="Bookman Old Style" w:hAnsi="Bookman Old Style" w:cs="Arial"/>
        </w:rPr>
        <w:t xml:space="preserve">, mediante el cual se propone </w:t>
      </w:r>
      <w:r w:rsidRPr="00612C6E">
        <w:rPr>
          <w:rFonts w:ascii="Bookman Old Style" w:hAnsi="Bookman Old Style" w:cs="Arial"/>
        </w:rPr>
        <w:t>declarar de necesidad públic</w:t>
      </w:r>
      <w:r w:rsidR="00F00C84">
        <w:rPr>
          <w:rFonts w:ascii="Bookman Old Style" w:hAnsi="Bookman Old Style" w:cs="Arial"/>
        </w:rPr>
        <w:t>a e interés nacional el uso de H</w:t>
      </w:r>
      <w:r w:rsidRPr="00612C6E">
        <w:rPr>
          <w:rFonts w:ascii="Bookman Old Style" w:hAnsi="Bookman Old Style" w:cs="Arial"/>
        </w:rPr>
        <w:t xml:space="preserve">idrógeno </w:t>
      </w:r>
      <w:r w:rsidR="00F00C84">
        <w:rPr>
          <w:rFonts w:ascii="Bookman Old Style" w:hAnsi="Bookman Old Style" w:cs="Arial"/>
        </w:rPr>
        <w:t>V</w:t>
      </w:r>
      <w:r w:rsidRPr="00612C6E">
        <w:rPr>
          <w:rFonts w:ascii="Bookman Old Style" w:hAnsi="Bookman Old Style" w:cs="Arial"/>
        </w:rPr>
        <w:t>erde como energía limpia y renovable</w:t>
      </w:r>
      <w:r>
        <w:rPr>
          <w:rFonts w:ascii="Bookman Old Style" w:hAnsi="Bookman Old Style" w:cs="Arial"/>
        </w:rPr>
        <w:t>.</w:t>
      </w:r>
    </w:p>
    <w:p w14:paraId="1905003C" w14:textId="5CE97551" w:rsidR="00612C6E" w:rsidRDefault="00612C6E" w:rsidP="00612C6E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>Proyecto de Ley 327</w:t>
      </w:r>
      <w:r>
        <w:rPr>
          <w:rFonts w:ascii="Bookman Old Style" w:hAnsi="Bookman Old Style" w:cs="Arial"/>
          <w:b/>
        </w:rPr>
        <w:t>2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>, mediante el cual se propone la Ley del Hidrógeno Verde.</w:t>
      </w:r>
    </w:p>
    <w:p w14:paraId="03469C3D" w14:textId="20619692" w:rsidR="00635095" w:rsidRPr="00635095" w:rsidRDefault="00635095" w:rsidP="00635095">
      <w:pPr>
        <w:pStyle w:val="Prrafodelista"/>
        <w:numPr>
          <w:ilvl w:val="0"/>
          <w:numId w:val="4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612C6E">
        <w:rPr>
          <w:rFonts w:ascii="Bookman Old Style" w:hAnsi="Bookman Old Style" w:cs="Arial"/>
          <w:b/>
        </w:rPr>
        <w:t xml:space="preserve">Proyecto de Ley </w:t>
      </w:r>
      <w:r>
        <w:rPr>
          <w:rFonts w:ascii="Bookman Old Style" w:hAnsi="Bookman Old Style" w:cs="Arial"/>
          <w:b/>
        </w:rPr>
        <w:t>3311</w:t>
      </w:r>
      <w:r w:rsidRPr="00612C6E">
        <w:rPr>
          <w:rFonts w:ascii="Bookman Old Style" w:hAnsi="Bookman Old Style" w:cs="Arial"/>
          <w:b/>
        </w:rPr>
        <w:t>/2022-CR</w:t>
      </w:r>
      <w:r>
        <w:rPr>
          <w:rFonts w:ascii="Bookman Old Style" w:hAnsi="Bookman Old Style" w:cs="Arial"/>
        </w:rPr>
        <w:t xml:space="preserve">, mediante el cual se propone </w:t>
      </w:r>
      <w:r w:rsidRPr="00635095">
        <w:rPr>
          <w:rFonts w:ascii="Bookman Old Style" w:hAnsi="Bookman Old Style" w:cs="Arial"/>
        </w:rPr>
        <w:t>declarar de interés nacional la construcción de plantas petroquímicas para la elaboración de fertilizantes</w:t>
      </w:r>
      <w:r>
        <w:rPr>
          <w:rFonts w:ascii="Bookman Old Style" w:hAnsi="Bookman Old Style" w:cs="Arial"/>
        </w:rPr>
        <w:t>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DD0C0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3E97942" w14:textId="2B1341FD" w:rsidR="00990773" w:rsidRDefault="00990773" w:rsidP="00A66E4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Sustentación del 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A66E40">
        <w:rPr>
          <w:rFonts w:ascii="Bookman Old Style" w:eastAsiaTheme="minorEastAsia" w:hAnsi="Bookman Old Style" w:cstheme="minorBidi"/>
          <w:b/>
          <w:bCs/>
          <w:lang w:val="es-ES" w:eastAsia="es-ES"/>
        </w:rPr>
        <w:t>3044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/202</w:t>
      </w:r>
      <w:r w:rsidR="00A66E40">
        <w:rPr>
          <w:rFonts w:ascii="Bookman Old Style" w:eastAsiaTheme="minorEastAsia" w:hAnsi="Bookman Old Style" w:cstheme="minorBidi"/>
          <w:b/>
          <w:bCs/>
          <w:lang w:val="es-ES" w:eastAsia="es-ES"/>
        </w:rPr>
        <w:t>2</w:t>
      </w:r>
      <w:r w:rsidRPr="00990773">
        <w:rPr>
          <w:rFonts w:ascii="Bookman Old Style" w:eastAsiaTheme="minorEastAsia" w:hAnsi="Bookman Old Style" w:cstheme="minorBidi"/>
          <w:b/>
          <w:bCs/>
          <w:lang w:val="es-ES" w:eastAsia="es-ES"/>
        </w:rPr>
        <w:t>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="00A66E40" w:rsidRPr="00A66E40">
        <w:rPr>
          <w:rFonts w:ascii="Bookman Old Style" w:eastAsiaTheme="minorEastAsia" w:hAnsi="Bookman Old Style" w:cstheme="minorBidi"/>
          <w:lang w:val="es-ES" w:eastAsia="es-ES"/>
        </w:rPr>
        <w:t>promover la generación de plantas petroquím</w:t>
      </w:r>
      <w:r w:rsidR="00A66E40">
        <w:rPr>
          <w:rFonts w:ascii="Bookman Old Style" w:eastAsiaTheme="minorEastAsia" w:hAnsi="Bookman Old Style" w:cstheme="minorBidi"/>
          <w:lang w:val="es-ES" w:eastAsia="es-ES"/>
        </w:rPr>
        <w:t xml:space="preserve">icas de fertilizantes,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a cargo del congresista </w:t>
      </w:r>
      <w:r w:rsidR="00A66E40">
        <w:rPr>
          <w:rFonts w:ascii="Bookman Old Style" w:eastAsiaTheme="minorEastAsia" w:hAnsi="Bookman Old Style" w:cstheme="minorBidi"/>
          <w:b/>
          <w:bCs/>
          <w:lang w:val="es-ES" w:eastAsia="es-ES"/>
        </w:rPr>
        <w:t>Alfredo Pariona Sinche</w:t>
      </w:r>
      <w:r w:rsidR="0001730E">
        <w:rPr>
          <w:rFonts w:ascii="Bookman Old Style" w:eastAsiaTheme="minorEastAsia" w:hAnsi="Bookman Old Style" w:cstheme="minorBidi"/>
          <w:lang w:val="es-ES" w:eastAsia="es-ES"/>
        </w:rPr>
        <w:t>, autor de la iniciativa.</w:t>
      </w:r>
    </w:p>
    <w:p w14:paraId="4CA31F2A" w14:textId="6AAF2F5E" w:rsidR="00803F3B" w:rsidRPr="005A6EE1" w:rsidRDefault="00803F3B" w:rsidP="00C73BA8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D11C5">
        <w:rPr>
          <w:rFonts w:ascii="Bookman Old Style" w:eastAsiaTheme="minorEastAsia" w:hAnsi="Bookman Old Style" w:cstheme="minorBidi"/>
          <w:lang w:val="es-ES" w:eastAsia="es-ES"/>
        </w:rPr>
        <w:t>Debate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796ED8">
        <w:rPr>
          <w:rFonts w:ascii="Bookman Old Style" w:eastAsiaTheme="minorEastAsia" w:hAnsi="Bookman Old Style" w:cstheme="minorBidi"/>
          <w:b/>
          <w:bCs/>
          <w:lang w:val="es-ES" w:eastAsia="es-ES"/>
        </w:rPr>
        <w:t>dictamen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de ALLANAMIENTO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recaído 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en las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o</w:t>
      </w:r>
      <w:r w:rsidR="00312571">
        <w:rPr>
          <w:rFonts w:ascii="Bookman Old Style" w:eastAsiaTheme="minorEastAsia" w:hAnsi="Bookman Old Style" w:cstheme="minorBidi"/>
          <w:lang w:val="es-ES" w:eastAsia="es-ES"/>
        </w:rPr>
        <w:t xml:space="preserve">bservaciones del Presidente de la República </w:t>
      </w:r>
      <w:r w:rsidR="00C73BA8">
        <w:rPr>
          <w:rFonts w:ascii="Bookman Old Style" w:eastAsiaTheme="minorEastAsia" w:hAnsi="Bookman Old Style" w:cstheme="minorBidi"/>
          <w:lang w:val="es-ES" w:eastAsia="es-ES"/>
        </w:rPr>
        <w:t>a la Autógrafa derivada d</w:t>
      </w:r>
      <w:r w:rsidR="003B7D9D">
        <w:rPr>
          <w:rFonts w:ascii="Bookman Old Style" w:eastAsiaTheme="minorEastAsia" w:hAnsi="Bookman Old Style" w:cstheme="minorBidi"/>
          <w:lang w:val="es-ES" w:eastAsia="es-ES"/>
        </w:rPr>
        <w:t>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l </w:t>
      </w:r>
      <w:r w:rsidRPr="00A24DA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Proyecto de Ley 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679</w:t>
      </w:r>
      <w:r w:rsidR="001F33A7">
        <w:rPr>
          <w:rFonts w:ascii="Bookman Old Style" w:eastAsiaTheme="minorEastAsia" w:hAnsi="Bookman Old Style" w:cstheme="minorBidi"/>
          <w:b/>
          <w:bCs/>
          <w:lang w:val="es-ES" w:eastAsia="es-ES"/>
        </w:rPr>
        <w:t>/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202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>1</w:t>
      </w:r>
      <w:r w:rsidR="005A6EE1">
        <w:rPr>
          <w:rFonts w:ascii="Bookman Old Style" w:eastAsiaTheme="minorEastAsia" w:hAnsi="Bookman Old Style" w:cstheme="minorBidi"/>
          <w:b/>
          <w:bCs/>
          <w:lang w:val="es-ES" w:eastAsia="es-ES"/>
        </w:rPr>
        <w:t>-</w:t>
      </w:r>
      <w:r w:rsidR="00597990">
        <w:rPr>
          <w:rFonts w:ascii="Bookman Old Style" w:eastAsiaTheme="minorEastAsia" w:hAnsi="Bookman Old Style" w:cstheme="minorBidi"/>
          <w:b/>
          <w:bCs/>
          <w:lang w:val="es-ES" w:eastAsia="es-ES"/>
        </w:rPr>
        <w:t>PE</w:t>
      </w:r>
      <w:r w:rsidR="00312571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otros</w:t>
      </w:r>
      <w:r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597990">
        <w:rPr>
          <w:rFonts w:ascii="Bookman Old Style" w:eastAsiaTheme="minorEastAsia" w:hAnsi="Bookman Old Style" w:cstheme="minorBidi"/>
          <w:lang w:val="es-ES" w:eastAsia="es-ES"/>
        </w:rPr>
        <w:t xml:space="preserve">, la </w:t>
      </w:r>
      <w:r w:rsidR="00C73BA8" w:rsidRPr="00C73BA8">
        <w:rPr>
          <w:rFonts w:ascii="Bookman Old Style" w:eastAsiaTheme="minorEastAsia" w:hAnsi="Bookman Old Style" w:cstheme="minorBidi"/>
          <w:i/>
          <w:iCs/>
          <w:lang w:val="es-ES" w:eastAsia="es-ES"/>
        </w:rPr>
        <w:t>Ley que establece medidas para impulsar la masificación del gas natural</w:t>
      </w:r>
      <w:r w:rsidR="003B7D9D" w:rsidRPr="00436889"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27EE2E89" w14:textId="674C5F1B" w:rsidR="00716795" w:rsidRDefault="00716795" w:rsidP="002A772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sobre la situación actual del campamento </w:t>
      </w:r>
      <w:r w:rsidR="0075548A">
        <w:rPr>
          <w:rFonts w:ascii="Bookman Old Style" w:eastAsiaTheme="minorEastAsia" w:hAnsi="Bookman Old Style" w:cstheme="minorBidi"/>
          <w:lang w:val="es-ES" w:eastAsia="es-ES"/>
        </w:rPr>
        <w:t xml:space="preserve">minero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ubicado en la Unidad Minera de Cuajone, departamento de Moquegua, administrada por </w:t>
      </w:r>
      <w:r w:rsidR="003544FB">
        <w:rPr>
          <w:rFonts w:ascii="Bookman Old Style" w:eastAsiaTheme="minorEastAsia" w:hAnsi="Bookman Old Style" w:cstheme="minorBidi"/>
          <w:lang w:val="es-ES" w:eastAsia="es-ES"/>
        </w:rPr>
        <w:t>So</w:t>
      </w:r>
      <w:r w:rsidR="0013362E">
        <w:rPr>
          <w:rFonts w:ascii="Bookman Old Style" w:eastAsiaTheme="minorEastAsia" w:hAnsi="Bookman Old Style" w:cstheme="minorBidi"/>
          <w:lang w:val="es-ES" w:eastAsia="es-ES"/>
        </w:rPr>
        <w:t>u</w:t>
      </w:r>
      <w:r w:rsidR="003544FB">
        <w:rPr>
          <w:rFonts w:ascii="Bookman Old Style" w:eastAsiaTheme="minorEastAsia" w:hAnsi="Bookman Old Style" w:cstheme="minorBidi"/>
          <w:lang w:val="es-ES" w:eastAsia="es-ES"/>
        </w:rPr>
        <w:t xml:space="preserve">thernPerú, a cargo del señor </w:t>
      </w:r>
      <w:r w:rsidR="00D2596A" w:rsidRPr="00D2596A">
        <w:rPr>
          <w:rFonts w:ascii="Bookman Old Style" w:eastAsiaTheme="minorEastAsia" w:hAnsi="Bookman Old Style" w:cstheme="minorBidi"/>
          <w:b/>
          <w:bCs/>
          <w:lang w:val="es-ES" w:eastAsia="es-ES"/>
        </w:rPr>
        <w:t>Guillermo Vidalón</w:t>
      </w:r>
      <w:r w:rsidR="00D2596A" w:rsidRPr="00D2596A">
        <w:rPr>
          <w:rFonts w:ascii="Bookman Old Style" w:eastAsiaTheme="minorEastAsia" w:hAnsi="Bookman Old Style" w:cstheme="minorBidi"/>
          <w:lang w:val="es-ES" w:eastAsia="es-ES"/>
        </w:rPr>
        <w:t xml:space="preserve">, superintendente de </w:t>
      </w:r>
      <w:r w:rsidR="00D2596A">
        <w:rPr>
          <w:rFonts w:ascii="Bookman Old Style" w:eastAsiaTheme="minorEastAsia" w:hAnsi="Bookman Old Style" w:cstheme="minorBidi"/>
          <w:lang w:val="es-ES" w:eastAsia="es-ES"/>
        </w:rPr>
        <w:t>R</w:t>
      </w:r>
      <w:r w:rsidR="00D2596A" w:rsidRPr="00D2596A">
        <w:rPr>
          <w:rFonts w:ascii="Bookman Old Style" w:eastAsiaTheme="minorEastAsia" w:hAnsi="Bookman Old Style" w:cstheme="minorBidi"/>
          <w:lang w:val="es-ES" w:eastAsia="es-ES"/>
        </w:rPr>
        <w:t xml:space="preserve">elaciones </w:t>
      </w:r>
      <w:r w:rsidR="00D2596A">
        <w:rPr>
          <w:rFonts w:ascii="Bookman Old Style" w:eastAsiaTheme="minorEastAsia" w:hAnsi="Bookman Old Style" w:cstheme="minorBidi"/>
          <w:lang w:val="es-ES" w:eastAsia="es-ES"/>
        </w:rPr>
        <w:t>P</w:t>
      </w:r>
      <w:r w:rsidR="00D2596A" w:rsidRPr="00D2596A">
        <w:rPr>
          <w:rFonts w:ascii="Bookman Old Style" w:eastAsiaTheme="minorEastAsia" w:hAnsi="Bookman Old Style" w:cstheme="minorBidi"/>
          <w:lang w:val="es-ES" w:eastAsia="es-ES"/>
        </w:rPr>
        <w:t xml:space="preserve">úblicas de </w:t>
      </w:r>
      <w:r w:rsidR="003544FB">
        <w:rPr>
          <w:rFonts w:ascii="Bookman Old Style" w:eastAsiaTheme="minorEastAsia" w:hAnsi="Bookman Old Style" w:cstheme="minorBidi"/>
          <w:lang w:val="es-ES" w:eastAsia="es-ES"/>
        </w:rPr>
        <w:t>So</w:t>
      </w:r>
      <w:r w:rsidR="0013362E">
        <w:rPr>
          <w:rFonts w:ascii="Bookman Old Style" w:eastAsiaTheme="minorEastAsia" w:hAnsi="Bookman Old Style" w:cstheme="minorBidi"/>
          <w:lang w:val="es-ES" w:eastAsia="es-ES"/>
        </w:rPr>
        <w:t>u</w:t>
      </w:r>
      <w:r w:rsidR="003544FB">
        <w:rPr>
          <w:rFonts w:ascii="Bookman Old Style" w:eastAsiaTheme="minorEastAsia" w:hAnsi="Bookman Old Style" w:cstheme="minorBidi"/>
          <w:lang w:val="es-ES" w:eastAsia="es-ES"/>
        </w:rPr>
        <w:t>thernPerú.</w:t>
      </w:r>
    </w:p>
    <w:p w14:paraId="5F748809" w14:textId="77777777" w:rsidR="0083303F" w:rsidRDefault="00422689" w:rsidP="002A7725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422689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Informe </w:t>
      </w:r>
      <w:r w:rsidR="00F85BDF">
        <w:rPr>
          <w:rFonts w:ascii="Bookman Old Style" w:eastAsiaTheme="minorEastAsia" w:hAnsi="Bookman Old Style" w:cstheme="minorBidi"/>
          <w:lang w:val="es-ES" w:eastAsia="es-ES"/>
        </w:rPr>
        <w:t xml:space="preserve">respecto a 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>la contaminación por metales pesados y metaloides en el agua, aire, suelos, cultivos agrícolas, flora, fauna</w:t>
      </w:r>
      <w:r w:rsidR="00F85BDF">
        <w:rPr>
          <w:rFonts w:ascii="Bookman Old Style" w:eastAsiaTheme="minorEastAsia" w:hAnsi="Bookman Old Style" w:cstheme="minorBidi"/>
          <w:lang w:val="es-ES" w:eastAsia="es-ES"/>
        </w:rPr>
        <w:t xml:space="preserve"> y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comunidades hidrobiológicas</w:t>
      </w:r>
      <w:r w:rsidR="00F85BDF">
        <w:rPr>
          <w:rFonts w:ascii="Bookman Old Style" w:eastAsiaTheme="minorEastAsia" w:hAnsi="Bookman Old Style" w:cstheme="minorBidi"/>
          <w:lang w:val="es-ES" w:eastAsia="es-ES"/>
        </w:rPr>
        <w:t xml:space="preserve"> en el Valle de Tumilaca</w:t>
      </w:r>
      <w:r w:rsidR="0083303F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83303F" w:rsidRPr="00422689">
        <w:rPr>
          <w:rFonts w:ascii="Bookman Old Style" w:eastAsiaTheme="minorEastAsia" w:hAnsi="Bookman Old Style" w:cstheme="minorBidi"/>
          <w:lang w:val="es-ES" w:eastAsia="es-ES"/>
        </w:rPr>
        <w:t>provincia de Mariscal Nieto, región Moquegua</w:t>
      </w:r>
      <w:r w:rsidR="0083303F">
        <w:rPr>
          <w:rFonts w:ascii="Bookman Old Style" w:eastAsiaTheme="minorEastAsia" w:hAnsi="Bookman Old Style" w:cstheme="minorBidi"/>
          <w:lang w:val="es-ES" w:eastAsia="es-ES"/>
        </w:rPr>
        <w:t>, a cargo de:</w:t>
      </w:r>
    </w:p>
    <w:p w14:paraId="7A6E1F80" w14:textId="0625378D" w:rsidR="0083303F" w:rsidRDefault="0083303F" w:rsidP="0083303F">
      <w:pPr>
        <w:pStyle w:val="Prrafodelista"/>
        <w:numPr>
          <w:ilvl w:val="0"/>
          <w:numId w:val="41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b/>
          <w:bCs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FC25D1">
        <w:rPr>
          <w:rFonts w:ascii="Bookman Old Style" w:eastAsiaTheme="minorEastAsia" w:hAnsi="Bookman Old Style" w:cstheme="minorBidi"/>
          <w:b/>
          <w:bCs/>
          <w:lang w:val="es-ES" w:eastAsia="es-ES"/>
        </w:rPr>
        <w:t>David Alvarado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>representante de la</w:t>
      </w:r>
      <w:r>
        <w:rPr>
          <w:rFonts w:ascii="Bookman Old Style" w:eastAsiaTheme="minorEastAsia" w:hAnsi="Bookman Old Style" w:cstheme="minorBidi"/>
          <w:lang w:val="es-ES" w:eastAsia="es-ES"/>
        </w:rPr>
        <w:t>s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FC25D1">
        <w:rPr>
          <w:rFonts w:ascii="Bookman Old Style" w:eastAsiaTheme="minorEastAsia" w:hAnsi="Bookman Old Style" w:cstheme="minorBidi"/>
          <w:lang w:val="es-ES" w:eastAsia="es-ES"/>
        </w:rPr>
        <w:t>Juntas Vecinales de Tumilaca</w:t>
      </w:r>
      <w:r w:rsidR="00FC25D1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0A1F64E" w14:textId="58EED58A" w:rsidR="0083303F" w:rsidRDefault="0083303F" w:rsidP="0083303F">
      <w:pPr>
        <w:pStyle w:val="Prrafodelista"/>
        <w:numPr>
          <w:ilvl w:val="0"/>
          <w:numId w:val="41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FC25D1">
        <w:rPr>
          <w:rFonts w:ascii="Bookman Old Style" w:eastAsiaTheme="minorEastAsia" w:hAnsi="Bookman Old Style" w:cstheme="minorBidi"/>
          <w:b/>
          <w:bCs/>
          <w:lang w:val="es-ES" w:eastAsia="es-ES"/>
        </w:rPr>
        <w:t>Guido Herrera Flores</w:t>
      </w:r>
      <w:r>
        <w:rPr>
          <w:rFonts w:ascii="Bookman Old Style" w:eastAsiaTheme="minorEastAsia" w:hAnsi="Bookman Old Style" w:cstheme="minorBidi"/>
          <w:lang w:val="es-ES" w:eastAsia="es-ES"/>
        </w:rPr>
        <w:t>, representante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Pr="00FC25D1">
        <w:rPr>
          <w:rFonts w:ascii="Bookman Old Style" w:eastAsiaTheme="minorEastAsia" w:hAnsi="Bookman Old Style" w:cstheme="minorBidi"/>
          <w:lang w:val="es-ES" w:eastAsia="es-ES"/>
        </w:rPr>
        <w:t>Comité de la Sociedad Civil</w:t>
      </w:r>
      <w:r w:rsidRPr="00422689">
        <w:rPr>
          <w:rFonts w:ascii="Bookman Old Style" w:eastAsiaTheme="minorEastAsia" w:hAnsi="Bookman Old Style" w:cstheme="minorBidi"/>
          <w:lang w:val="es-ES" w:eastAsia="es-ES"/>
        </w:rPr>
        <w:t xml:space="preserve"> de agricultores de Tumilaca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D82F675" w14:textId="77777777" w:rsidR="0083303F" w:rsidRDefault="0083303F" w:rsidP="0083303F">
      <w:pPr>
        <w:pStyle w:val="Prrafodelista"/>
        <w:spacing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6722BD70" w14:textId="2C2D6F56" w:rsidR="00D836E3" w:rsidRDefault="00D836E3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Conformación del Consejo Consultivo de la Comisión de Energía y Minas para el Período de Sesiones 2022-2023.</w:t>
      </w:r>
    </w:p>
    <w:p w14:paraId="5D842E6F" w14:textId="4ADD4EEC" w:rsidR="00673DAA" w:rsidRPr="00CD4059" w:rsidRDefault="00040F70" w:rsidP="00040F70">
      <w:pPr>
        <w:pStyle w:val="Prrafodelista"/>
        <w:numPr>
          <w:ilvl w:val="1"/>
          <w:numId w:val="4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Audiencia Pública Descentralizada “</w:t>
      </w:r>
      <w:r w:rsidRPr="00040F70">
        <w:rPr>
          <w:rFonts w:ascii="Bookman Old Style" w:eastAsiaTheme="minorEastAsia" w:hAnsi="Bookman Old Style" w:cstheme="minorBidi"/>
          <w:b/>
          <w:lang w:val="es-ES" w:eastAsia="es-ES"/>
        </w:rPr>
        <w:t>El futuro de los lotes petroleros en el Perú</w:t>
      </w:r>
      <w:r w:rsidRPr="00040F70">
        <w:rPr>
          <w:rFonts w:ascii="Bookman Old Style" w:eastAsiaTheme="minorEastAsia" w:hAnsi="Bookman Old Style" w:cstheme="minorBidi"/>
          <w:lang w:val="es-ES" w:eastAsia="es-ES"/>
        </w:rPr>
        <w:t>”</w:t>
      </w:r>
      <w:r>
        <w:rPr>
          <w:rFonts w:ascii="Bookman Old Style" w:eastAsiaTheme="minorEastAsia" w:hAnsi="Bookman Old Style" w:cstheme="minorBidi"/>
          <w:lang w:val="es-ES" w:eastAsia="es-ES"/>
        </w:rPr>
        <w:t>, a realizarse en la provincia de Talara, departamento de Piura</w:t>
      </w:r>
      <w:r w:rsidR="00673DA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38A5A37E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936FBA">
        <w:rPr>
          <w:rFonts w:ascii="Bookman Old Style" w:eastAsia="Times New Roman" w:hAnsi="Bookman Old Style" w:cs="Arial"/>
          <w:lang w:val="es-ES" w:eastAsia="es-ES"/>
        </w:rPr>
        <w:t>1</w:t>
      </w:r>
      <w:r w:rsidR="002F4C25">
        <w:rPr>
          <w:rFonts w:ascii="Bookman Old Style" w:eastAsia="Times New Roman" w:hAnsi="Bookman Old Style" w:cs="Arial"/>
          <w:lang w:val="es-ES" w:eastAsia="es-ES"/>
        </w:rPr>
        <w:t>8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B006F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DC295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Fortalecimiento de la Soberanía Nacional”</w:t>
                          </w:r>
                        </w:p>
                        <w:p w14:paraId="519AD4C7" w14:textId="41482AED" w:rsidR="001C059F" w:rsidRPr="00854187" w:rsidRDefault="00EB2242" w:rsidP="00C430BF">
                          <w:pPr>
                            <w:pStyle w:val="NormalWeb"/>
                            <w:jc w:val="center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del Bicentenario del Congreso de la República del Perú”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Fortalecimiento de la Soberanía Nacional”</w:t>
                    </w:r>
                  </w:p>
                  <w:p w14:paraId="519AD4C7" w14:textId="41482AED" w:rsidR="001C059F" w:rsidRPr="00854187" w:rsidRDefault="00EB2242" w:rsidP="00C430BF">
                    <w:pPr>
                      <w:pStyle w:val="NormalWeb"/>
                      <w:jc w:val="center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del Bicentenario del Congreso de la República del Perú”</w:t>
                    </w:r>
                  </w:p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3BF1343"/>
    <w:multiLevelType w:val="hybridMultilevel"/>
    <w:tmpl w:val="31D893DC"/>
    <w:lvl w:ilvl="0" w:tplc="28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4F960697"/>
    <w:multiLevelType w:val="hybridMultilevel"/>
    <w:tmpl w:val="E76CCA1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7" w15:restartNumberingAfterBreak="0">
    <w:nsid w:val="595B46D4"/>
    <w:multiLevelType w:val="hybridMultilevel"/>
    <w:tmpl w:val="0AEAEE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104082"/>
    <w:multiLevelType w:val="multilevel"/>
    <w:tmpl w:val="ED149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EA7D89"/>
    <w:multiLevelType w:val="hybridMultilevel"/>
    <w:tmpl w:val="72BCF112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665C367C"/>
    <w:multiLevelType w:val="hybridMultilevel"/>
    <w:tmpl w:val="DA4881C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6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F7081E"/>
    <w:multiLevelType w:val="hybridMultilevel"/>
    <w:tmpl w:val="2452A61A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332183">
    <w:abstractNumId w:val="18"/>
  </w:num>
  <w:num w:numId="2" w16cid:durableId="1278681775">
    <w:abstractNumId w:val="3"/>
  </w:num>
  <w:num w:numId="3" w16cid:durableId="1344668372">
    <w:abstractNumId w:val="14"/>
  </w:num>
  <w:num w:numId="4" w16cid:durableId="1552961548">
    <w:abstractNumId w:val="26"/>
  </w:num>
  <w:num w:numId="5" w16cid:durableId="915627788">
    <w:abstractNumId w:val="1"/>
  </w:num>
  <w:num w:numId="6" w16cid:durableId="1651713259">
    <w:abstractNumId w:val="33"/>
  </w:num>
  <w:num w:numId="7" w16cid:durableId="1424376064">
    <w:abstractNumId w:val="23"/>
  </w:num>
  <w:num w:numId="8" w16cid:durableId="1550343770">
    <w:abstractNumId w:val="24"/>
  </w:num>
  <w:num w:numId="9" w16cid:durableId="129134993">
    <w:abstractNumId w:val="5"/>
  </w:num>
  <w:num w:numId="10" w16cid:durableId="1406299703">
    <w:abstractNumId w:val="34"/>
  </w:num>
  <w:num w:numId="11" w16cid:durableId="512456427">
    <w:abstractNumId w:val="22"/>
  </w:num>
  <w:num w:numId="12" w16cid:durableId="486677035">
    <w:abstractNumId w:val="28"/>
  </w:num>
  <w:num w:numId="13" w16cid:durableId="191187991">
    <w:abstractNumId w:val="39"/>
  </w:num>
  <w:num w:numId="14" w16cid:durableId="630088290">
    <w:abstractNumId w:val="38"/>
  </w:num>
  <w:num w:numId="15" w16cid:durableId="911890407">
    <w:abstractNumId w:val="9"/>
  </w:num>
  <w:num w:numId="16" w16cid:durableId="1103383644">
    <w:abstractNumId w:val="37"/>
  </w:num>
  <w:num w:numId="17" w16cid:durableId="445736169">
    <w:abstractNumId w:val="35"/>
  </w:num>
  <w:num w:numId="18" w16cid:durableId="1964000883">
    <w:abstractNumId w:val="16"/>
  </w:num>
  <w:num w:numId="19" w16cid:durableId="1906915452">
    <w:abstractNumId w:val="0"/>
  </w:num>
  <w:num w:numId="20" w16cid:durableId="1990135610">
    <w:abstractNumId w:val="21"/>
  </w:num>
  <w:num w:numId="21" w16cid:durableId="1203862383">
    <w:abstractNumId w:val="15"/>
  </w:num>
  <w:num w:numId="22" w16cid:durableId="2126074623">
    <w:abstractNumId w:val="17"/>
  </w:num>
  <w:num w:numId="23" w16cid:durableId="2020279287">
    <w:abstractNumId w:val="30"/>
  </w:num>
  <w:num w:numId="24" w16cid:durableId="795684235">
    <w:abstractNumId w:val="6"/>
  </w:num>
  <w:num w:numId="25" w16cid:durableId="863908182">
    <w:abstractNumId w:val="8"/>
  </w:num>
  <w:num w:numId="26" w16cid:durableId="1040473337">
    <w:abstractNumId w:val="7"/>
  </w:num>
  <w:num w:numId="27" w16cid:durableId="712508309">
    <w:abstractNumId w:val="19"/>
  </w:num>
  <w:num w:numId="28" w16cid:durableId="509101655">
    <w:abstractNumId w:val="20"/>
  </w:num>
  <w:num w:numId="29" w16cid:durableId="81536769">
    <w:abstractNumId w:val="10"/>
  </w:num>
  <w:num w:numId="30" w16cid:durableId="125200661">
    <w:abstractNumId w:val="36"/>
  </w:num>
  <w:num w:numId="31" w16cid:durableId="768812529">
    <w:abstractNumId w:val="2"/>
  </w:num>
  <w:num w:numId="32" w16cid:durableId="656493539">
    <w:abstractNumId w:val="11"/>
  </w:num>
  <w:num w:numId="33" w16cid:durableId="1505509138">
    <w:abstractNumId w:val="4"/>
  </w:num>
  <w:num w:numId="34" w16cid:durableId="1146778602">
    <w:abstractNumId w:val="12"/>
  </w:num>
  <w:num w:numId="35" w16cid:durableId="1424491734">
    <w:abstractNumId w:val="31"/>
  </w:num>
  <w:num w:numId="36" w16cid:durableId="84765275">
    <w:abstractNumId w:val="32"/>
  </w:num>
  <w:num w:numId="37" w16cid:durableId="1492520050">
    <w:abstractNumId w:val="27"/>
  </w:num>
  <w:num w:numId="38" w16cid:durableId="1952007251">
    <w:abstractNumId w:val="40"/>
  </w:num>
  <w:num w:numId="39" w16cid:durableId="1305240496">
    <w:abstractNumId w:val="29"/>
  </w:num>
  <w:num w:numId="40" w16cid:durableId="1529298864">
    <w:abstractNumId w:val="13"/>
  </w:num>
  <w:num w:numId="41" w16cid:durableId="141369961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E75"/>
    <w:rsid w:val="00031B66"/>
    <w:rsid w:val="000341C1"/>
    <w:rsid w:val="00035652"/>
    <w:rsid w:val="00036630"/>
    <w:rsid w:val="00040AFB"/>
    <w:rsid w:val="00040F70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95A"/>
    <w:rsid w:val="00083F61"/>
    <w:rsid w:val="00085F07"/>
    <w:rsid w:val="00086523"/>
    <w:rsid w:val="00087248"/>
    <w:rsid w:val="00091781"/>
    <w:rsid w:val="00092D15"/>
    <w:rsid w:val="00093888"/>
    <w:rsid w:val="000939C9"/>
    <w:rsid w:val="00094C06"/>
    <w:rsid w:val="000951DD"/>
    <w:rsid w:val="0009667E"/>
    <w:rsid w:val="000A2EC5"/>
    <w:rsid w:val="000A332A"/>
    <w:rsid w:val="000A3D92"/>
    <w:rsid w:val="000A5061"/>
    <w:rsid w:val="000A51F0"/>
    <w:rsid w:val="000B0771"/>
    <w:rsid w:val="000B0D8D"/>
    <w:rsid w:val="000B3DC2"/>
    <w:rsid w:val="000B42CD"/>
    <w:rsid w:val="000B4E42"/>
    <w:rsid w:val="000B5CBD"/>
    <w:rsid w:val="000B6688"/>
    <w:rsid w:val="000B7F6B"/>
    <w:rsid w:val="000C0EE1"/>
    <w:rsid w:val="000C61ED"/>
    <w:rsid w:val="000C78B9"/>
    <w:rsid w:val="000D1D9B"/>
    <w:rsid w:val="000D547D"/>
    <w:rsid w:val="000D7429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324A"/>
    <w:rsid w:val="001033D7"/>
    <w:rsid w:val="001042C2"/>
    <w:rsid w:val="00104BB0"/>
    <w:rsid w:val="00107045"/>
    <w:rsid w:val="00112BCE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51044"/>
    <w:rsid w:val="0015232D"/>
    <w:rsid w:val="001525A6"/>
    <w:rsid w:val="00152C5E"/>
    <w:rsid w:val="001573A3"/>
    <w:rsid w:val="00157AA6"/>
    <w:rsid w:val="00157F32"/>
    <w:rsid w:val="00164D44"/>
    <w:rsid w:val="001650D1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11C5"/>
    <w:rsid w:val="001D3962"/>
    <w:rsid w:val="001D45A9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66182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4EAE"/>
    <w:rsid w:val="002A5321"/>
    <w:rsid w:val="002A7EBD"/>
    <w:rsid w:val="002B077D"/>
    <w:rsid w:val="002B1C1C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DB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62E97"/>
    <w:rsid w:val="003635BF"/>
    <w:rsid w:val="00364F0A"/>
    <w:rsid w:val="00371555"/>
    <w:rsid w:val="00371A1B"/>
    <w:rsid w:val="00372764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41C8"/>
    <w:rsid w:val="003B036F"/>
    <w:rsid w:val="003B275E"/>
    <w:rsid w:val="003B4E15"/>
    <w:rsid w:val="003B51F9"/>
    <w:rsid w:val="003B5317"/>
    <w:rsid w:val="003B58DB"/>
    <w:rsid w:val="003B62CC"/>
    <w:rsid w:val="003B7D9D"/>
    <w:rsid w:val="003C0FD4"/>
    <w:rsid w:val="003C2E04"/>
    <w:rsid w:val="003C3591"/>
    <w:rsid w:val="003C42F6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6DC"/>
    <w:rsid w:val="003F7DAE"/>
    <w:rsid w:val="00400210"/>
    <w:rsid w:val="00406901"/>
    <w:rsid w:val="004108A9"/>
    <w:rsid w:val="0041222A"/>
    <w:rsid w:val="00413E43"/>
    <w:rsid w:val="004171EE"/>
    <w:rsid w:val="00417DB5"/>
    <w:rsid w:val="00422689"/>
    <w:rsid w:val="00425D96"/>
    <w:rsid w:val="00425E02"/>
    <w:rsid w:val="004323C1"/>
    <w:rsid w:val="00433952"/>
    <w:rsid w:val="00434B27"/>
    <w:rsid w:val="00436889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24F"/>
    <w:rsid w:val="00452970"/>
    <w:rsid w:val="00452FE4"/>
    <w:rsid w:val="00454716"/>
    <w:rsid w:val="00456A8D"/>
    <w:rsid w:val="00460C3B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5743"/>
    <w:rsid w:val="00487C65"/>
    <w:rsid w:val="00487F11"/>
    <w:rsid w:val="0049229B"/>
    <w:rsid w:val="004923AA"/>
    <w:rsid w:val="00493438"/>
    <w:rsid w:val="004966BE"/>
    <w:rsid w:val="00496AB4"/>
    <w:rsid w:val="004A3F4D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3B5B"/>
    <w:rsid w:val="004C41A2"/>
    <w:rsid w:val="004C4945"/>
    <w:rsid w:val="004C5989"/>
    <w:rsid w:val="004C75A0"/>
    <w:rsid w:val="004C793A"/>
    <w:rsid w:val="004D372C"/>
    <w:rsid w:val="004D3A39"/>
    <w:rsid w:val="004D3EF7"/>
    <w:rsid w:val="004D4A3F"/>
    <w:rsid w:val="004D6D7F"/>
    <w:rsid w:val="004D7E30"/>
    <w:rsid w:val="004E0E51"/>
    <w:rsid w:val="004E1E37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39D2"/>
    <w:rsid w:val="0051427A"/>
    <w:rsid w:val="005149B4"/>
    <w:rsid w:val="00515129"/>
    <w:rsid w:val="0051591E"/>
    <w:rsid w:val="00516C41"/>
    <w:rsid w:val="00517C8F"/>
    <w:rsid w:val="005212CE"/>
    <w:rsid w:val="005215A9"/>
    <w:rsid w:val="00521B16"/>
    <w:rsid w:val="005227EF"/>
    <w:rsid w:val="00523F2C"/>
    <w:rsid w:val="00526436"/>
    <w:rsid w:val="00530182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60DC"/>
    <w:rsid w:val="0055682C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714C3"/>
    <w:rsid w:val="005723D2"/>
    <w:rsid w:val="005734F3"/>
    <w:rsid w:val="005825F8"/>
    <w:rsid w:val="005826EC"/>
    <w:rsid w:val="00582B56"/>
    <w:rsid w:val="005831E7"/>
    <w:rsid w:val="0058333B"/>
    <w:rsid w:val="00586CB5"/>
    <w:rsid w:val="005923A9"/>
    <w:rsid w:val="005924EF"/>
    <w:rsid w:val="00594CE7"/>
    <w:rsid w:val="00595A11"/>
    <w:rsid w:val="00597407"/>
    <w:rsid w:val="005974AF"/>
    <w:rsid w:val="00597990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2C6E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0FC5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4538"/>
    <w:rsid w:val="00665E3E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54D8"/>
    <w:rsid w:val="006855DC"/>
    <w:rsid w:val="006862AC"/>
    <w:rsid w:val="006879A9"/>
    <w:rsid w:val="00687A3F"/>
    <w:rsid w:val="00687FAD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4242"/>
    <w:rsid w:val="00745177"/>
    <w:rsid w:val="0074590F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F2B"/>
    <w:rsid w:val="0077114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680C"/>
    <w:rsid w:val="00787A34"/>
    <w:rsid w:val="007913E9"/>
    <w:rsid w:val="007921B1"/>
    <w:rsid w:val="00794216"/>
    <w:rsid w:val="00796ED8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5F5E"/>
    <w:rsid w:val="007B6336"/>
    <w:rsid w:val="007B6E49"/>
    <w:rsid w:val="007C095B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5994"/>
    <w:rsid w:val="007D7816"/>
    <w:rsid w:val="007E285D"/>
    <w:rsid w:val="007E286C"/>
    <w:rsid w:val="007E29A2"/>
    <w:rsid w:val="007E2E0E"/>
    <w:rsid w:val="007E34AD"/>
    <w:rsid w:val="007E4268"/>
    <w:rsid w:val="007E623A"/>
    <w:rsid w:val="007F3B94"/>
    <w:rsid w:val="007F3D0A"/>
    <w:rsid w:val="0080095E"/>
    <w:rsid w:val="00803F3B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303F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76590"/>
    <w:rsid w:val="00880774"/>
    <w:rsid w:val="0088205D"/>
    <w:rsid w:val="00882508"/>
    <w:rsid w:val="00883C48"/>
    <w:rsid w:val="00883E00"/>
    <w:rsid w:val="00884F40"/>
    <w:rsid w:val="00885556"/>
    <w:rsid w:val="008859A1"/>
    <w:rsid w:val="00885A2F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78D3"/>
    <w:rsid w:val="008979F5"/>
    <w:rsid w:val="008A20A5"/>
    <w:rsid w:val="008A741C"/>
    <w:rsid w:val="008A7564"/>
    <w:rsid w:val="008A7727"/>
    <w:rsid w:val="008A7BD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0EA3"/>
    <w:rsid w:val="00936FBA"/>
    <w:rsid w:val="009376ED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38AE"/>
    <w:rsid w:val="00977989"/>
    <w:rsid w:val="00980DC3"/>
    <w:rsid w:val="00981084"/>
    <w:rsid w:val="00984560"/>
    <w:rsid w:val="0098510D"/>
    <w:rsid w:val="00986683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441A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4DA5"/>
    <w:rsid w:val="00A24E01"/>
    <w:rsid w:val="00A265B4"/>
    <w:rsid w:val="00A279F4"/>
    <w:rsid w:val="00A30E7C"/>
    <w:rsid w:val="00A34590"/>
    <w:rsid w:val="00A373A9"/>
    <w:rsid w:val="00A40FD8"/>
    <w:rsid w:val="00A43C0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66E40"/>
    <w:rsid w:val="00A702C0"/>
    <w:rsid w:val="00A70544"/>
    <w:rsid w:val="00A705D3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369F"/>
    <w:rsid w:val="00AF3DFE"/>
    <w:rsid w:val="00AF4C0B"/>
    <w:rsid w:val="00AF5AEA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4FA7"/>
    <w:rsid w:val="00B3563D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B7CFB"/>
    <w:rsid w:val="00BC132A"/>
    <w:rsid w:val="00BC1CC6"/>
    <w:rsid w:val="00BC295F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4C2E"/>
    <w:rsid w:val="00C24D78"/>
    <w:rsid w:val="00C26577"/>
    <w:rsid w:val="00C26ECC"/>
    <w:rsid w:val="00C3032B"/>
    <w:rsid w:val="00C3067F"/>
    <w:rsid w:val="00C313E8"/>
    <w:rsid w:val="00C33EE5"/>
    <w:rsid w:val="00C34815"/>
    <w:rsid w:val="00C349AA"/>
    <w:rsid w:val="00C3544C"/>
    <w:rsid w:val="00C36E09"/>
    <w:rsid w:val="00C374CF"/>
    <w:rsid w:val="00C37C3E"/>
    <w:rsid w:val="00C428A8"/>
    <w:rsid w:val="00C430B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BA8"/>
    <w:rsid w:val="00C75AB2"/>
    <w:rsid w:val="00C75F27"/>
    <w:rsid w:val="00C7750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0D38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E0A4D"/>
    <w:rsid w:val="00CE0D62"/>
    <w:rsid w:val="00CE13B1"/>
    <w:rsid w:val="00CE2897"/>
    <w:rsid w:val="00CE39BC"/>
    <w:rsid w:val="00CE5700"/>
    <w:rsid w:val="00CE613B"/>
    <w:rsid w:val="00CF16EB"/>
    <w:rsid w:val="00CF3D2F"/>
    <w:rsid w:val="00CF5471"/>
    <w:rsid w:val="00D00047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596A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01D1"/>
    <w:rsid w:val="00D72F21"/>
    <w:rsid w:val="00D72F7A"/>
    <w:rsid w:val="00D746DB"/>
    <w:rsid w:val="00D74DC2"/>
    <w:rsid w:val="00D7560C"/>
    <w:rsid w:val="00D76E9F"/>
    <w:rsid w:val="00D825BD"/>
    <w:rsid w:val="00D836E3"/>
    <w:rsid w:val="00D83EE4"/>
    <w:rsid w:val="00D85F0A"/>
    <w:rsid w:val="00D90C7A"/>
    <w:rsid w:val="00D91B38"/>
    <w:rsid w:val="00D9287E"/>
    <w:rsid w:val="00D958A5"/>
    <w:rsid w:val="00D95D92"/>
    <w:rsid w:val="00D97031"/>
    <w:rsid w:val="00D978B9"/>
    <w:rsid w:val="00DA0A1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0C0C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6D66"/>
    <w:rsid w:val="00E3184D"/>
    <w:rsid w:val="00E3268D"/>
    <w:rsid w:val="00E33AEE"/>
    <w:rsid w:val="00E33BE2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B29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9A8"/>
    <w:rsid w:val="00E87B07"/>
    <w:rsid w:val="00E87D6A"/>
    <w:rsid w:val="00E910F5"/>
    <w:rsid w:val="00E92884"/>
    <w:rsid w:val="00E94B8C"/>
    <w:rsid w:val="00E968E2"/>
    <w:rsid w:val="00E970C6"/>
    <w:rsid w:val="00EA0896"/>
    <w:rsid w:val="00EA1AFE"/>
    <w:rsid w:val="00EA1B2F"/>
    <w:rsid w:val="00EA314C"/>
    <w:rsid w:val="00EA3E9A"/>
    <w:rsid w:val="00EA5592"/>
    <w:rsid w:val="00EA5C09"/>
    <w:rsid w:val="00EA64BC"/>
    <w:rsid w:val="00EB006F"/>
    <w:rsid w:val="00EB215A"/>
    <w:rsid w:val="00EB2242"/>
    <w:rsid w:val="00EB6CBF"/>
    <w:rsid w:val="00EC021C"/>
    <w:rsid w:val="00EC3FA4"/>
    <w:rsid w:val="00EC4FF7"/>
    <w:rsid w:val="00EC5A7A"/>
    <w:rsid w:val="00EC5B60"/>
    <w:rsid w:val="00EC6EF3"/>
    <w:rsid w:val="00ED4078"/>
    <w:rsid w:val="00ED6677"/>
    <w:rsid w:val="00ED786A"/>
    <w:rsid w:val="00EE15F8"/>
    <w:rsid w:val="00EE1D91"/>
    <w:rsid w:val="00EE58AF"/>
    <w:rsid w:val="00EF02D1"/>
    <w:rsid w:val="00EF031B"/>
    <w:rsid w:val="00EF39A5"/>
    <w:rsid w:val="00EF63EE"/>
    <w:rsid w:val="00F00208"/>
    <w:rsid w:val="00F00C84"/>
    <w:rsid w:val="00F011DA"/>
    <w:rsid w:val="00F01D66"/>
    <w:rsid w:val="00F020F2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24DB3"/>
    <w:rsid w:val="00F32770"/>
    <w:rsid w:val="00F32808"/>
    <w:rsid w:val="00F32D87"/>
    <w:rsid w:val="00F33185"/>
    <w:rsid w:val="00F33541"/>
    <w:rsid w:val="00F35C6E"/>
    <w:rsid w:val="00F35FB3"/>
    <w:rsid w:val="00F363E7"/>
    <w:rsid w:val="00F40118"/>
    <w:rsid w:val="00F42442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1870"/>
    <w:rsid w:val="00F73839"/>
    <w:rsid w:val="00F74127"/>
    <w:rsid w:val="00F75DA2"/>
    <w:rsid w:val="00F76277"/>
    <w:rsid w:val="00F77D51"/>
    <w:rsid w:val="00F82285"/>
    <w:rsid w:val="00F825D6"/>
    <w:rsid w:val="00F84F49"/>
    <w:rsid w:val="00F854DE"/>
    <w:rsid w:val="00F85AAB"/>
    <w:rsid w:val="00F85BDF"/>
    <w:rsid w:val="00F85CFA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24</cp:revision>
  <cp:lastPrinted>2022-10-17T16:06:00Z</cp:lastPrinted>
  <dcterms:created xsi:type="dcterms:W3CDTF">2022-10-16T19:40:00Z</dcterms:created>
  <dcterms:modified xsi:type="dcterms:W3CDTF">2022-10-18T17:06:00Z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