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D014" w14:textId="77777777" w:rsidR="00D34820" w:rsidRDefault="00D34820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49354C1B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5355B37D" w14:textId="6D3D9BCD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3C31BEB7" w:rsidR="00AC6F83" w:rsidRDefault="00264507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SEXTA</w:t>
      </w:r>
      <w:r w:rsidR="00F803AD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F803AD"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3EEB2CE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 w:rsidR="00264507">
        <w:rPr>
          <w:rFonts w:ascii="Bookman Old Style" w:hAnsi="Bookman Old Style" w:cs="Arial"/>
        </w:rPr>
        <w:t>Martes</w:t>
      </w:r>
      <w:r w:rsidRPr="00773DD6">
        <w:rPr>
          <w:rFonts w:ascii="Bookman Old Style" w:hAnsi="Bookman Old Style" w:cs="Arial"/>
        </w:rPr>
        <w:t xml:space="preserve"> </w:t>
      </w:r>
      <w:r w:rsidR="00264507">
        <w:rPr>
          <w:rFonts w:ascii="Bookman Old Style" w:hAnsi="Bookman Old Style" w:cs="Arial"/>
        </w:rPr>
        <w:t>31</w:t>
      </w:r>
      <w:r>
        <w:rPr>
          <w:rFonts w:ascii="Bookman Old Style" w:hAnsi="Bookman Old Style" w:cs="Arial"/>
        </w:rPr>
        <w:t xml:space="preserve"> de </w:t>
      </w:r>
      <w:r w:rsidR="00E177B4">
        <w:rPr>
          <w:rFonts w:ascii="Bookman Old Style" w:hAnsi="Bookman Old Style" w:cs="Arial"/>
        </w:rPr>
        <w:t>enero</w:t>
      </w:r>
      <w:r>
        <w:rPr>
          <w:rFonts w:ascii="Bookman Old Style" w:hAnsi="Bookman Old Style" w:cs="Arial"/>
        </w:rPr>
        <w:t xml:space="preserve"> de 202</w:t>
      </w:r>
      <w:r w:rsidR="00E177B4">
        <w:rPr>
          <w:rFonts w:ascii="Bookman Old Style" w:hAnsi="Bookman Old Style" w:cs="Arial"/>
        </w:rPr>
        <w:t>3</w:t>
      </w:r>
    </w:p>
    <w:p w14:paraId="12E6E017" w14:textId="5ED6A1DF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 w:rsidR="00E177B4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11460A99" w:rsidR="008D16E6" w:rsidRDefault="008D16E6" w:rsidP="00E177B4">
      <w:pPr>
        <w:spacing w:after="0" w:line="240" w:lineRule="auto"/>
        <w:ind w:left="212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</w:t>
      </w:r>
      <w:r w:rsidR="00E177B4">
        <w:rPr>
          <w:rFonts w:ascii="Bookman Old Style" w:hAnsi="Bookman Old Style" w:cs="Arial"/>
        </w:rPr>
        <w:t xml:space="preserve">Sala 4 </w:t>
      </w:r>
      <w:bookmarkStart w:id="0" w:name="_Hlk125716655"/>
      <w:r w:rsidR="00E177B4">
        <w:rPr>
          <w:rFonts w:ascii="Bookman Old Style" w:hAnsi="Bookman Old Style" w:cs="Arial"/>
        </w:rPr>
        <w:t>“Gustavo Mohme Llona”, Edificio Víctor Raúl Haya de la Torre, Congreso de la República</w:t>
      </w:r>
      <w:bookmarkEnd w:id="0"/>
      <w:r>
        <w:rPr>
          <w:rFonts w:ascii="Bookman Old Style" w:hAnsi="Bookman Old Style" w:cs="Arial"/>
        </w:rPr>
        <w:t>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306E25F5" w14:textId="3602915A" w:rsidR="004747F2" w:rsidRPr="00BA2C15" w:rsidRDefault="00B644E3" w:rsidP="004747F2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769CF190" w14:textId="38C73D13" w:rsidR="00E177B4" w:rsidRDefault="00E177B4" w:rsidP="00E177B4">
      <w:pPr>
        <w:pStyle w:val="Prrafodelista"/>
        <w:numPr>
          <w:ilvl w:val="1"/>
          <w:numId w:val="39"/>
        </w:numPr>
        <w:spacing w:line="240" w:lineRule="auto"/>
        <w:ind w:left="567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señor </w:t>
      </w:r>
      <w:r w:rsidRPr="000726CC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Juan Aguilar </w:t>
      </w:r>
      <w:r w:rsidR="000726CC">
        <w:rPr>
          <w:rFonts w:ascii="Bookman Old Style" w:eastAsiaTheme="minorEastAsia" w:hAnsi="Bookman Old Style" w:cstheme="minorBidi"/>
          <w:b/>
          <w:bCs/>
          <w:lang w:val="es-ES" w:eastAsia="es-ES"/>
        </w:rPr>
        <w:t>Molina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0726CC">
        <w:rPr>
          <w:rFonts w:ascii="Bookman Old Style" w:eastAsiaTheme="minorEastAsia" w:hAnsi="Bookman Old Style" w:cstheme="minorBidi"/>
          <w:lang w:val="es-ES" w:eastAsia="es-ES"/>
        </w:rPr>
        <w:t>director general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Electricidad del Ministerio de Energía y Minas, </w:t>
      </w:r>
      <w:r w:rsidR="00C50E97">
        <w:rPr>
          <w:rFonts w:ascii="Bookman Old Style" w:eastAsiaTheme="minorEastAsia" w:hAnsi="Bookman Old Style" w:cstheme="minorBidi"/>
          <w:lang w:val="es-ES" w:eastAsia="es-ES"/>
        </w:rPr>
        <w:t>respecto de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la </w:t>
      </w:r>
      <w:r w:rsidRPr="000726CC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Situación actual y proyectos de desarrollarse </w:t>
      </w:r>
      <w:r w:rsidR="000726CC" w:rsidRPr="000726CC">
        <w:rPr>
          <w:rFonts w:ascii="Bookman Old Style" w:eastAsiaTheme="minorEastAsia" w:hAnsi="Bookman Old Style" w:cstheme="minorBidi"/>
          <w:i/>
          <w:iCs/>
          <w:lang w:val="es-ES" w:eastAsia="es-ES"/>
        </w:rPr>
        <w:t>para el aprovechamiento de las energías renovables en el Perú</w:t>
      </w:r>
      <w:r w:rsidR="000726CC">
        <w:rPr>
          <w:rFonts w:ascii="Bookman Old Style" w:eastAsiaTheme="minorEastAsia" w:hAnsi="Bookman Old Style" w:cstheme="minorBidi"/>
          <w:lang w:val="es-ES" w:eastAsia="es-ES"/>
        </w:rPr>
        <w:t>.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</w:p>
    <w:p w14:paraId="5DB41E5C" w14:textId="7406FECE" w:rsidR="00E177B4" w:rsidRDefault="00C50E97" w:rsidP="00E177B4">
      <w:pPr>
        <w:pStyle w:val="Prrafodelista"/>
        <w:numPr>
          <w:ilvl w:val="1"/>
          <w:numId w:val="39"/>
        </w:numPr>
        <w:spacing w:line="240" w:lineRule="auto"/>
        <w:ind w:left="567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Experiencia internacional respecto a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Políticas y legislación para el aprovechamiento de las energías renovables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cargo de los siguientes expertos</w:t>
      </w:r>
      <w:r w:rsidR="00E177B4">
        <w:rPr>
          <w:rFonts w:ascii="Bookman Old Style" w:eastAsiaTheme="minorEastAsia" w:hAnsi="Bookman Old Style" w:cstheme="minorBidi"/>
          <w:lang w:val="es-ES" w:eastAsia="es-ES"/>
        </w:rPr>
        <w:t>:</w:t>
      </w:r>
    </w:p>
    <w:p w14:paraId="61FD9972" w14:textId="4C6090EF" w:rsidR="00E177B4" w:rsidRDefault="005E4FEC" w:rsidP="00E177B4">
      <w:pPr>
        <w:pStyle w:val="Prrafodelista"/>
        <w:numPr>
          <w:ilvl w:val="0"/>
          <w:numId w:val="44"/>
        </w:numPr>
        <w:spacing w:line="240" w:lineRule="auto"/>
        <w:ind w:left="1276" w:hanging="283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5E4FEC">
        <w:rPr>
          <w:rFonts w:ascii="Bookman Old Style" w:eastAsiaTheme="minorEastAsia" w:hAnsi="Bookman Old Style" w:cstheme="minorBidi"/>
          <w:b/>
          <w:bCs/>
          <w:lang w:val="es-ES" w:eastAsia="es-ES"/>
        </w:rPr>
        <w:t>De Brasil: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s</w:t>
      </w:r>
      <w:r w:rsidR="00E177B4">
        <w:rPr>
          <w:rFonts w:ascii="Bookman Old Style" w:eastAsiaTheme="minorEastAsia" w:hAnsi="Bookman Old Style" w:cstheme="minorBidi"/>
          <w:lang w:val="es-ES" w:eastAsia="es-ES"/>
        </w:rPr>
        <w:t xml:space="preserve">eñor </w:t>
      </w:r>
      <w:r w:rsidR="00C50E97" w:rsidRPr="00C50E97">
        <w:rPr>
          <w:rFonts w:ascii="Bookman Old Style" w:eastAsiaTheme="minorEastAsia" w:hAnsi="Bookman Old Style" w:cstheme="minorBidi"/>
          <w:b/>
          <w:bCs/>
          <w:lang w:val="es-ES" w:eastAsia="es-ES"/>
        </w:rPr>
        <w:t>João Ijino</w:t>
      </w:r>
      <w:r w:rsidR="00E177B4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C50E97" w:rsidRPr="00C50E97">
        <w:rPr>
          <w:rFonts w:ascii="Bookman Old Style" w:eastAsiaTheme="minorEastAsia" w:hAnsi="Bookman Old Style" w:cstheme="minorBidi"/>
          <w:lang w:val="es-ES" w:eastAsia="es-ES"/>
        </w:rPr>
        <w:t>jefe de la Sección Económica y de la Sección Energía, Minería e Infraestructura de la Embajada de Brasil</w:t>
      </w:r>
      <w:r w:rsidR="00E177B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8F48513" w14:textId="611071D0" w:rsidR="00E177B4" w:rsidRDefault="005E4FEC" w:rsidP="00E177B4">
      <w:pPr>
        <w:pStyle w:val="Prrafodelista"/>
        <w:numPr>
          <w:ilvl w:val="0"/>
          <w:numId w:val="44"/>
        </w:numPr>
        <w:spacing w:line="240" w:lineRule="auto"/>
        <w:ind w:left="1276" w:hanging="283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5E4FEC">
        <w:rPr>
          <w:rFonts w:ascii="Bookman Old Style" w:eastAsiaTheme="minorEastAsia" w:hAnsi="Bookman Old Style" w:cstheme="minorBidi"/>
          <w:b/>
          <w:bCs/>
          <w:lang w:val="es-ES" w:eastAsia="es-ES"/>
        </w:rPr>
        <w:t>De la República Popular de China: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s</w:t>
      </w:r>
      <w:r w:rsidR="00E177B4">
        <w:rPr>
          <w:rFonts w:ascii="Bookman Old Style" w:eastAsiaTheme="minorEastAsia" w:hAnsi="Bookman Old Style" w:cstheme="minorBidi"/>
          <w:lang w:val="es-ES" w:eastAsia="es-ES"/>
        </w:rPr>
        <w:t xml:space="preserve">eñor </w:t>
      </w:r>
      <w:r w:rsidR="00C50E97" w:rsidRPr="00C50E97">
        <w:rPr>
          <w:rFonts w:ascii="Bookman Old Style" w:eastAsiaTheme="minorEastAsia" w:hAnsi="Bookman Old Style" w:cstheme="minorBidi"/>
          <w:b/>
          <w:bCs/>
          <w:lang w:val="es-ES" w:eastAsia="es-ES"/>
        </w:rPr>
        <w:t>Lyu Qiang</w:t>
      </w:r>
      <w:r w:rsidR="00E177B4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C50E97" w:rsidRPr="00C50E97">
        <w:rPr>
          <w:rFonts w:ascii="Bookman Old Style" w:eastAsiaTheme="minorEastAsia" w:hAnsi="Bookman Old Style" w:cstheme="minorBidi"/>
          <w:lang w:val="es-ES" w:eastAsia="es-ES"/>
        </w:rPr>
        <w:t>C</w:t>
      </w:r>
      <w:r>
        <w:rPr>
          <w:rFonts w:ascii="Bookman Old Style" w:eastAsiaTheme="minorEastAsia" w:hAnsi="Bookman Old Style" w:cstheme="minorBidi"/>
          <w:lang w:val="es-ES" w:eastAsia="es-ES"/>
        </w:rPr>
        <w:t>E</w:t>
      </w:r>
      <w:r w:rsidR="00C50E97" w:rsidRPr="00C50E97">
        <w:rPr>
          <w:rFonts w:ascii="Bookman Old Style" w:eastAsiaTheme="minorEastAsia" w:hAnsi="Bookman Old Style" w:cstheme="minorBidi"/>
          <w:lang w:val="es-ES" w:eastAsia="es-ES"/>
        </w:rPr>
        <w:t>O de Luz del Sur, Encargado de Finanzas y Contabilidad</w:t>
      </w:r>
      <w:r w:rsidR="00E177B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7A221DD" w14:textId="60EEA71D" w:rsidR="00E177B4" w:rsidRDefault="005E4FEC" w:rsidP="00E177B4">
      <w:pPr>
        <w:pStyle w:val="Prrafodelista"/>
        <w:numPr>
          <w:ilvl w:val="0"/>
          <w:numId w:val="44"/>
        </w:numPr>
        <w:spacing w:line="240" w:lineRule="auto"/>
        <w:ind w:left="1276" w:hanging="283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5E4FEC">
        <w:rPr>
          <w:rFonts w:ascii="Bookman Old Style" w:eastAsiaTheme="minorEastAsia" w:hAnsi="Bookman Old Style" w:cstheme="minorBidi"/>
          <w:b/>
          <w:bCs/>
          <w:lang w:val="es-ES" w:eastAsia="es-ES"/>
        </w:rPr>
        <w:t>De Italia: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s</w:t>
      </w:r>
      <w:r w:rsidR="00E177B4">
        <w:rPr>
          <w:rFonts w:ascii="Bookman Old Style" w:eastAsiaTheme="minorEastAsia" w:hAnsi="Bookman Old Style" w:cstheme="minorBidi"/>
          <w:lang w:val="es-ES" w:eastAsia="es-ES"/>
        </w:rPr>
        <w:t xml:space="preserve">eñor </w:t>
      </w:r>
      <w:r w:rsidRPr="005E4FEC">
        <w:rPr>
          <w:rFonts w:ascii="Bookman Old Style" w:eastAsiaTheme="minorEastAsia" w:hAnsi="Bookman Old Style" w:cstheme="minorBidi"/>
          <w:b/>
          <w:bCs/>
          <w:lang w:val="es-ES" w:eastAsia="es-ES"/>
        </w:rPr>
        <w:t>Luis Flores Alvarado</w:t>
      </w:r>
      <w:r w:rsidR="00E177B4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5E4FEC">
        <w:rPr>
          <w:rFonts w:ascii="Bookman Old Style" w:eastAsiaTheme="minorEastAsia" w:hAnsi="Bookman Old Style" w:cstheme="minorBidi"/>
          <w:lang w:val="es-ES" w:eastAsia="es-ES"/>
        </w:rPr>
        <w:t xml:space="preserve">Gerente de Asuntos Regulatorios </w:t>
      </w:r>
      <w:r>
        <w:rPr>
          <w:rFonts w:ascii="Bookman Old Style" w:eastAsiaTheme="minorEastAsia" w:hAnsi="Bookman Old Style" w:cstheme="minorBidi"/>
          <w:lang w:val="es-ES" w:eastAsia="es-ES"/>
        </w:rPr>
        <w:t>de</w:t>
      </w:r>
      <w:r w:rsidRPr="005E4FEC">
        <w:rPr>
          <w:rFonts w:ascii="Bookman Old Style" w:eastAsiaTheme="minorEastAsia" w:hAnsi="Bookman Old Style" w:cstheme="minorBidi"/>
          <w:lang w:val="es-ES" w:eastAsia="es-ES"/>
        </w:rPr>
        <w:t xml:space="preserve"> ENEL</w:t>
      </w:r>
      <w:r>
        <w:rPr>
          <w:rFonts w:ascii="Bookman Old Style" w:eastAsiaTheme="minorEastAsia" w:hAnsi="Bookman Old Style" w:cstheme="minorBidi"/>
          <w:lang w:val="es-ES" w:eastAsia="es-ES"/>
        </w:rPr>
        <w:t>,</w:t>
      </w:r>
      <w:r w:rsidRPr="005E4FEC">
        <w:rPr>
          <w:rFonts w:ascii="Bookman Old Style" w:eastAsiaTheme="minorEastAsia" w:hAnsi="Bookman Old Style" w:cstheme="minorBidi"/>
          <w:lang w:val="es-ES" w:eastAsia="es-ES"/>
        </w:rPr>
        <w:t xml:space="preserve"> Green Power</w:t>
      </w:r>
      <w:r w:rsidR="00E177B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3AE02A3" w14:textId="30B05ACA" w:rsidR="00E177B4" w:rsidRDefault="005E4FEC" w:rsidP="005E4FEC">
      <w:pPr>
        <w:pStyle w:val="Prrafodelista"/>
        <w:numPr>
          <w:ilvl w:val="0"/>
          <w:numId w:val="44"/>
        </w:numPr>
        <w:spacing w:line="240" w:lineRule="auto"/>
        <w:ind w:left="1276" w:hanging="283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5E4FEC">
        <w:rPr>
          <w:rFonts w:ascii="Bookman Old Style" w:eastAsiaTheme="minorEastAsia" w:hAnsi="Bookman Old Style" w:cstheme="minorBidi"/>
          <w:b/>
          <w:bCs/>
          <w:lang w:val="es-ES" w:eastAsia="es-ES"/>
        </w:rPr>
        <w:t>De Uruguay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: </w:t>
      </w:r>
      <w:r w:rsidRPr="005E4FEC">
        <w:rPr>
          <w:rFonts w:ascii="Bookman Old Style" w:eastAsiaTheme="minorEastAsia" w:hAnsi="Bookman Old Style" w:cstheme="minorBidi"/>
          <w:lang w:val="es-ES" w:eastAsia="es-ES"/>
        </w:rPr>
        <w:t xml:space="preserve">Asesor del </w:t>
      </w:r>
      <w:r w:rsidR="00B370DD">
        <w:rPr>
          <w:rFonts w:ascii="Bookman Old Style" w:eastAsiaTheme="minorEastAsia" w:hAnsi="Bookman Old Style" w:cstheme="minorBidi"/>
          <w:lang w:val="es-ES" w:eastAsia="es-ES"/>
        </w:rPr>
        <w:t>Á</w:t>
      </w:r>
      <w:r w:rsidRPr="005E4FEC">
        <w:rPr>
          <w:rFonts w:ascii="Bookman Old Style" w:eastAsiaTheme="minorEastAsia" w:hAnsi="Bookman Old Style" w:cstheme="minorBidi"/>
          <w:lang w:val="es-ES" w:eastAsia="es-ES"/>
        </w:rPr>
        <w:t>rea de Energías Renovables de la Dirección Nacional de Energía de Uruguay</w:t>
      </w:r>
      <w:r w:rsidR="00E177B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897C77A" w14:textId="5889D5FA" w:rsidR="0054051E" w:rsidRDefault="0054051E" w:rsidP="005E4FEC">
      <w:pPr>
        <w:pStyle w:val="Prrafodelista"/>
        <w:numPr>
          <w:ilvl w:val="0"/>
          <w:numId w:val="44"/>
        </w:numPr>
        <w:spacing w:line="240" w:lineRule="auto"/>
        <w:ind w:left="1276" w:hanging="283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De Ecuador</w:t>
      </w:r>
      <w:r w:rsidRPr="0054051E">
        <w:rPr>
          <w:rFonts w:ascii="Bookman Old Style" w:eastAsiaTheme="minorEastAsia" w:hAnsi="Bookman Old Style" w:cstheme="minorBidi"/>
          <w:lang w:val="es-ES" w:eastAsia="es-ES"/>
        </w:rPr>
        <w:t>: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Representante de la Embajada de Ecuador.</w:t>
      </w:r>
    </w:p>
    <w:p w14:paraId="5F6C96AC" w14:textId="77777777" w:rsidR="005E4FEC" w:rsidRPr="005E4FEC" w:rsidRDefault="005E4FEC" w:rsidP="005E4FEC">
      <w:pPr>
        <w:pStyle w:val="Prrafodelista"/>
        <w:spacing w:line="240" w:lineRule="auto"/>
        <w:ind w:left="1276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72F79846" w14:textId="77777777" w:rsidR="005E4FEC" w:rsidRPr="005E4FEC" w:rsidRDefault="005E4FEC" w:rsidP="005E4FEC">
      <w:pPr>
        <w:pStyle w:val="Prrafodelista"/>
        <w:numPr>
          <w:ilvl w:val="0"/>
          <w:numId w:val="4"/>
        </w:numPr>
        <w:spacing w:line="240" w:lineRule="auto"/>
        <w:rPr>
          <w:rFonts w:ascii="Bookman Old Style" w:eastAsiaTheme="minorEastAsia" w:hAnsi="Bookman Old Style" w:cstheme="minorBidi"/>
          <w:vanish/>
          <w:lang w:val="es-ES" w:eastAsia="es-ES"/>
        </w:rPr>
      </w:pPr>
    </w:p>
    <w:p w14:paraId="66D6F9CD" w14:textId="77777777" w:rsidR="005E4FEC" w:rsidRPr="005E4FEC" w:rsidRDefault="005E4FEC" w:rsidP="005E4FE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vanish/>
          <w:lang w:val="es-ES" w:eastAsia="es-ES"/>
        </w:rPr>
      </w:pPr>
    </w:p>
    <w:p w14:paraId="2FDADB58" w14:textId="77777777" w:rsidR="005E4FEC" w:rsidRPr="005E4FEC" w:rsidRDefault="005E4FEC" w:rsidP="005E4FE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vanish/>
          <w:lang w:val="es-ES" w:eastAsia="es-ES"/>
        </w:rPr>
      </w:pPr>
    </w:p>
    <w:p w14:paraId="35C3D214" w14:textId="19CDF3BB" w:rsidR="00D34820" w:rsidRPr="00FB009F" w:rsidRDefault="005E4FEC" w:rsidP="00FB009F">
      <w:pPr>
        <w:pStyle w:val="Prrafodelista"/>
        <w:numPr>
          <w:ilvl w:val="1"/>
          <w:numId w:val="4"/>
        </w:numPr>
        <w:spacing w:line="240" w:lineRule="auto"/>
        <w:ind w:left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Realidad y problemática para el aprovechamiento de las energías renovables en el Perú y opinión </w:t>
      </w:r>
      <w:r w:rsidR="00D124C1">
        <w:rPr>
          <w:rFonts w:ascii="Bookman Old Style" w:eastAsiaTheme="minorEastAsia" w:hAnsi="Bookman Old Style" w:cstheme="minorBidi"/>
          <w:lang w:val="es-ES" w:eastAsia="es-ES"/>
        </w:rPr>
        <w:t xml:space="preserve">técnica respecto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de los textos sustitutorios recaídos en:  </w:t>
      </w:r>
      <w:r w:rsidRPr="00D124C1">
        <w:rPr>
          <w:rFonts w:ascii="Bookman Old Style" w:eastAsiaTheme="minorEastAsia" w:hAnsi="Bookman Old Style" w:cstheme="minorBidi"/>
          <w:b/>
          <w:bCs/>
          <w:lang w:val="es-ES" w:eastAsia="es-ES"/>
        </w:rPr>
        <w:t>a)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los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2139/2021-CR y 3662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mediante el cual se propone</w:t>
      </w:r>
      <w:r w:rsidR="00D124C1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la “</w:t>
      </w:r>
      <w:r w:rsidRPr="001F7AE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que modifica la Ley 28832, Ley para asegurar el desarrollo eficiente de la generación eléctrica, a fin de optimizar el abastecimiento de energía eléctrica y promover la diversificación de la matriz energética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”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; y, </w:t>
      </w:r>
      <w:r w:rsidRPr="00D124C1">
        <w:rPr>
          <w:rFonts w:ascii="Bookman Old Style" w:eastAsiaTheme="minorEastAsia" w:hAnsi="Bookman Old Style" w:cstheme="minorBidi"/>
          <w:b/>
          <w:bCs/>
          <w:lang w:val="es-ES" w:eastAsia="es-ES"/>
        </w:rPr>
        <w:t>b)</w:t>
      </w:r>
      <w:r w:rsidR="005A1543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5A1543" w:rsidRPr="001F7AEB">
        <w:rPr>
          <w:rFonts w:ascii="Bookman Old Style" w:eastAsiaTheme="minorEastAsia" w:hAnsi="Bookman Old Style" w:cstheme="minorBidi"/>
          <w:lang w:val="es-ES" w:eastAsia="es-ES"/>
        </w:rPr>
        <w:t>l</w:t>
      </w:r>
      <w:r w:rsidR="005A1543">
        <w:rPr>
          <w:rFonts w:ascii="Bookman Old Style" w:eastAsiaTheme="minorEastAsia" w:hAnsi="Bookman Old Style" w:cstheme="minorBidi"/>
          <w:lang w:val="es-ES" w:eastAsia="es-ES"/>
        </w:rPr>
        <w:t>os</w:t>
      </w:r>
      <w:r w:rsidR="005A1543" w:rsidRPr="001F7AE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5A1543"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 w:rsidR="005A1543"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="005A1543"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 w:rsidR="005A1543">
        <w:rPr>
          <w:rFonts w:ascii="Bookman Old Style" w:eastAsiaTheme="minorEastAsia" w:hAnsi="Bookman Old Style" w:cstheme="minorBidi"/>
          <w:b/>
          <w:bCs/>
          <w:lang w:val="es-ES" w:eastAsia="es-ES"/>
        </w:rPr>
        <w:t>2454/2021-GL y 2939</w:t>
      </w:r>
      <w:r w:rsidR="005A1543"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 w:rsidR="005A1543"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="005A1543"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 w:rsidR="005A1543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5A1543" w:rsidRPr="001F7AEB">
        <w:rPr>
          <w:rFonts w:ascii="Bookman Old Style" w:eastAsiaTheme="minorEastAsia" w:hAnsi="Bookman Old Style" w:cstheme="minorBidi"/>
          <w:lang w:val="es-ES" w:eastAsia="es-ES"/>
        </w:rPr>
        <w:t>mediante el cual se propone</w:t>
      </w:r>
      <w:r w:rsidR="00D124C1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5A1543" w:rsidRPr="001F7AEB">
        <w:rPr>
          <w:rFonts w:ascii="Bookman Old Style" w:eastAsiaTheme="minorEastAsia" w:hAnsi="Bookman Old Style" w:cstheme="minorBidi"/>
          <w:lang w:val="es-ES" w:eastAsia="es-ES"/>
        </w:rPr>
        <w:t>la “</w:t>
      </w:r>
      <w:r w:rsidR="005A1543" w:rsidRPr="001F7AE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 w:rsidR="005A1543">
        <w:rPr>
          <w:rFonts w:ascii="Bookman Old Style" w:eastAsiaTheme="minorEastAsia" w:hAnsi="Bookman Old Style" w:cstheme="minorBidi"/>
          <w:i/>
          <w:iCs/>
          <w:lang w:val="es-ES" w:eastAsia="es-ES"/>
        </w:rPr>
        <w:t>que modifica la Ley 27506, Ley del Canon, y el Decreto Ley 25844, Ley de Concesiones Eléctricas, a fin de crear el Canon Eólico</w:t>
      </w:r>
      <w:r w:rsidR="005A1543" w:rsidRPr="001F7AEB">
        <w:rPr>
          <w:rFonts w:ascii="Bookman Old Style" w:eastAsiaTheme="minorEastAsia" w:hAnsi="Bookman Old Style" w:cstheme="minorBidi"/>
          <w:lang w:val="es-ES" w:eastAsia="es-ES"/>
        </w:rPr>
        <w:t>”</w:t>
      </w:r>
      <w:r w:rsidR="005A1543">
        <w:rPr>
          <w:rFonts w:ascii="Bookman Old Style" w:eastAsiaTheme="minorEastAsia" w:hAnsi="Bookman Old Style" w:cstheme="minorBidi"/>
          <w:lang w:val="es-ES" w:eastAsia="es-ES"/>
        </w:rPr>
        <w:t>, a cargo de los siguientes expertos:</w:t>
      </w:r>
    </w:p>
    <w:p w14:paraId="10CBFEAC" w14:textId="04ACA6B2" w:rsidR="005A1543" w:rsidRDefault="005A1543" w:rsidP="004872FA">
      <w:pPr>
        <w:pStyle w:val="Prrafodelista"/>
        <w:numPr>
          <w:ilvl w:val="0"/>
          <w:numId w:val="45"/>
        </w:numPr>
        <w:spacing w:before="0" w:after="0" w:line="240" w:lineRule="auto"/>
        <w:ind w:left="1276" w:hanging="283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Pr="005A1543">
        <w:rPr>
          <w:rFonts w:ascii="Bookman Old Style" w:eastAsiaTheme="minorEastAsia" w:hAnsi="Bookman Old Style" w:cstheme="minorBidi"/>
          <w:b/>
          <w:bCs/>
          <w:lang w:val="es-ES" w:eastAsia="es-ES"/>
        </w:rPr>
        <w:t>Brendan Oviedo Doyle</w:t>
      </w:r>
      <w:r>
        <w:rPr>
          <w:rFonts w:ascii="Bookman Old Style" w:eastAsiaTheme="minorEastAsia" w:hAnsi="Bookman Old Style" w:cstheme="minorBidi"/>
          <w:lang w:val="es-ES" w:eastAsia="es-ES"/>
        </w:rPr>
        <w:t>, p</w:t>
      </w:r>
      <w:r w:rsidRPr="005A1543">
        <w:rPr>
          <w:rFonts w:ascii="Bookman Old Style" w:eastAsiaTheme="minorEastAsia" w:hAnsi="Bookman Old Style" w:cstheme="minorBidi"/>
          <w:lang w:val="es-ES" w:eastAsia="es-ES"/>
        </w:rPr>
        <w:t>residente de la Asociación Peruana de Energías Renovables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F734041" w14:textId="70E485D0" w:rsidR="004872FA" w:rsidRPr="00FB009F" w:rsidRDefault="005A1543" w:rsidP="00FB009F">
      <w:pPr>
        <w:pStyle w:val="Prrafodelista"/>
        <w:numPr>
          <w:ilvl w:val="0"/>
          <w:numId w:val="45"/>
        </w:numPr>
        <w:spacing w:before="0" w:after="0" w:line="240" w:lineRule="auto"/>
        <w:ind w:left="1276"/>
        <w:rPr>
          <w:rFonts w:ascii="Bookman Old Style" w:eastAsiaTheme="minorEastAsia" w:hAnsi="Bookman Old Style" w:cstheme="minorBidi"/>
          <w:lang w:val="es-ES" w:eastAsia="es-ES"/>
        </w:rPr>
      </w:pPr>
      <w:r w:rsidRPr="005A1543"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Pr="005A1543">
        <w:rPr>
          <w:rFonts w:ascii="Bookman Old Style" w:eastAsiaTheme="minorEastAsia" w:hAnsi="Bookman Old Style" w:cstheme="minorBidi"/>
          <w:b/>
          <w:bCs/>
          <w:lang w:val="es-ES" w:eastAsia="es-ES"/>
        </w:rPr>
        <w:t>Daniel Cámac</w:t>
      </w:r>
      <w:r w:rsidRPr="005A1543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>
        <w:rPr>
          <w:rFonts w:ascii="Bookman Old Style" w:eastAsiaTheme="minorEastAsia" w:hAnsi="Bookman Old Style" w:cstheme="minorBidi"/>
          <w:lang w:val="es-ES" w:eastAsia="es-ES"/>
        </w:rPr>
        <w:t>v</w:t>
      </w:r>
      <w:r w:rsidRPr="005A1543">
        <w:rPr>
          <w:rFonts w:ascii="Bookman Old Style" w:eastAsiaTheme="minorEastAsia" w:hAnsi="Bookman Old Style" w:cstheme="minorBidi"/>
          <w:lang w:val="es-ES" w:eastAsia="es-ES"/>
        </w:rPr>
        <w:t>icepresidente Comercial, Regulación y Asuntos Corporativos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ENGIE </w:t>
      </w:r>
      <w:r w:rsidR="00E9181A">
        <w:rPr>
          <w:rFonts w:ascii="Bookman Old Style" w:eastAsiaTheme="minorEastAsia" w:hAnsi="Bookman Old Style" w:cstheme="minorBidi"/>
          <w:lang w:val="es-ES" w:eastAsia="es-ES"/>
        </w:rPr>
        <w:t xml:space="preserve">Energía </w:t>
      </w:r>
      <w:r>
        <w:rPr>
          <w:rFonts w:ascii="Bookman Old Style" w:eastAsiaTheme="minorEastAsia" w:hAnsi="Bookman Old Style" w:cstheme="minorBidi"/>
          <w:lang w:val="es-ES" w:eastAsia="es-ES"/>
        </w:rPr>
        <w:t>Perú</w:t>
      </w:r>
      <w:r w:rsidR="00E9181A">
        <w:rPr>
          <w:rFonts w:ascii="Bookman Old Style" w:eastAsiaTheme="minorEastAsia" w:hAnsi="Bookman Old Style" w:cstheme="minorBidi"/>
          <w:lang w:val="es-ES" w:eastAsia="es-ES"/>
        </w:rPr>
        <w:t xml:space="preserve"> SA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48574E60" w:rsidR="00BB5536" w:rsidRPr="005E500E" w:rsidRDefault="00BB5536" w:rsidP="005E4FEC">
      <w:pPr>
        <w:pStyle w:val="Prrafodelista"/>
        <w:spacing w:after="0" w:line="240" w:lineRule="auto"/>
        <w:ind w:left="4260" w:firstLine="696"/>
        <w:jc w:val="center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61323F">
        <w:rPr>
          <w:rFonts w:ascii="Bookman Old Style" w:eastAsia="Times New Roman" w:hAnsi="Bookman Old Style" w:cs="Arial"/>
          <w:lang w:val="es-ES" w:eastAsia="es-ES"/>
        </w:rPr>
        <w:t>2</w:t>
      </w:r>
      <w:r w:rsidR="005A1543">
        <w:rPr>
          <w:rFonts w:ascii="Bookman Old Style" w:eastAsia="Times New Roman" w:hAnsi="Bookman Old Style" w:cs="Arial"/>
          <w:lang w:val="es-ES" w:eastAsia="es-ES"/>
        </w:rPr>
        <w:t>7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A1543">
        <w:rPr>
          <w:rFonts w:ascii="Bookman Old Style" w:eastAsia="Times New Roman" w:hAnsi="Bookman Old Style" w:cs="Arial"/>
          <w:lang w:val="es-ES" w:eastAsia="es-ES"/>
        </w:rPr>
        <w:t>enero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A1543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209A5B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B15F9C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</w:t>
                          </w:r>
                          <w:r w:rsidR="00264507"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Año de</w:t>
                          </w:r>
                          <w:r w:rsidR="00264507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264507"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264507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="00264507"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264507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B15F9C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</w:t>
                    </w:r>
                    <w:r w:rsidR="00264507"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Año de</w:t>
                    </w:r>
                    <w:r w:rsidR="00264507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264507"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264507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="00264507"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264507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58A"/>
    <w:multiLevelType w:val="hybridMultilevel"/>
    <w:tmpl w:val="7494DD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3BF1343"/>
    <w:multiLevelType w:val="hybridMultilevel"/>
    <w:tmpl w:val="0BE4AEAA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263D2F39"/>
    <w:multiLevelType w:val="hybridMultilevel"/>
    <w:tmpl w:val="989E546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A74E00"/>
    <w:multiLevelType w:val="hybridMultilevel"/>
    <w:tmpl w:val="24228944"/>
    <w:lvl w:ilvl="0" w:tplc="28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4F960697"/>
    <w:multiLevelType w:val="hybridMultilevel"/>
    <w:tmpl w:val="E76CCA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EF2920"/>
    <w:multiLevelType w:val="multilevel"/>
    <w:tmpl w:val="251AC13E"/>
    <w:lvl w:ilvl="0">
      <w:start w:val="1"/>
      <w:numFmt w:val="decimal"/>
      <w:lvlText w:val="%1."/>
      <w:lvlJc w:val="left"/>
      <w:pPr>
        <w:ind w:left="408" w:hanging="408"/>
      </w:pPr>
      <w:rPr>
        <w:rFonts w:ascii="Bookman Old Style" w:eastAsiaTheme="minorEastAsia" w:hAnsi="Bookman Old Style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0A6631E"/>
    <w:multiLevelType w:val="hybridMultilevel"/>
    <w:tmpl w:val="8E6C28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40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2183">
    <w:abstractNumId w:val="20"/>
  </w:num>
  <w:num w:numId="2" w16cid:durableId="1278681775">
    <w:abstractNumId w:val="3"/>
  </w:num>
  <w:num w:numId="3" w16cid:durableId="1344668372">
    <w:abstractNumId w:val="16"/>
  </w:num>
  <w:num w:numId="4" w16cid:durableId="1552961548">
    <w:abstractNumId w:val="29"/>
  </w:num>
  <w:num w:numId="5" w16cid:durableId="915627788">
    <w:abstractNumId w:val="1"/>
  </w:num>
  <w:num w:numId="6" w16cid:durableId="1651713259">
    <w:abstractNumId w:val="36"/>
  </w:num>
  <w:num w:numId="7" w16cid:durableId="1424376064">
    <w:abstractNumId w:val="26"/>
  </w:num>
  <w:num w:numId="8" w16cid:durableId="1550343770">
    <w:abstractNumId w:val="27"/>
  </w:num>
  <w:num w:numId="9" w16cid:durableId="129134993">
    <w:abstractNumId w:val="5"/>
  </w:num>
  <w:num w:numId="10" w16cid:durableId="1406299703">
    <w:abstractNumId w:val="38"/>
  </w:num>
  <w:num w:numId="11" w16cid:durableId="512456427">
    <w:abstractNumId w:val="25"/>
  </w:num>
  <w:num w:numId="12" w16cid:durableId="486677035">
    <w:abstractNumId w:val="31"/>
  </w:num>
  <w:num w:numId="13" w16cid:durableId="191187991">
    <w:abstractNumId w:val="43"/>
  </w:num>
  <w:num w:numId="14" w16cid:durableId="630088290">
    <w:abstractNumId w:val="42"/>
  </w:num>
  <w:num w:numId="15" w16cid:durableId="911890407">
    <w:abstractNumId w:val="10"/>
  </w:num>
  <w:num w:numId="16" w16cid:durableId="1103383644">
    <w:abstractNumId w:val="41"/>
  </w:num>
  <w:num w:numId="17" w16cid:durableId="445736169">
    <w:abstractNumId w:val="39"/>
  </w:num>
  <w:num w:numId="18" w16cid:durableId="1964000883">
    <w:abstractNumId w:val="18"/>
  </w:num>
  <w:num w:numId="19" w16cid:durableId="1906915452">
    <w:abstractNumId w:val="0"/>
  </w:num>
  <w:num w:numId="20" w16cid:durableId="1990135610">
    <w:abstractNumId w:val="24"/>
  </w:num>
  <w:num w:numId="21" w16cid:durableId="1203862383">
    <w:abstractNumId w:val="17"/>
  </w:num>
  <w:num w:numId="22" w16cid:durableId="2126074623">
    <w:abstractNumId w:val="19"/>
  </w:num>
  <w:num w:numId="23" w16cid:durableId="2020279287">
    <w:abstractNumId w:val="33"/>
  </w:num>
  <w:num w:numId="24" w16cid:durableId="795684235">
    <w:abstractNumId w:val="7"/>
  </w:num>
  <w:num w:numId="25" w16cid:durableId="863908182">
    <w:abstractNumId w:val="9"/>
  </w:num>
  <w:num w:numId="26" w16cid:durableId="1040473337">
    <w:abstractNumId w:val="8"/>
  </w:num>
  <w:num w:numId="27" w16cid:durableId="712508309">
    <w:abstractNumId w:val="21"/>
  </w:num>
  <w:num w:numId="28" w16cid:durableId="509101655">
    <w:abstractNumId w:val="22"/>
  </w:num>
  <w:num w:numId="29" w16cid:durableId="81536769">
    <w:abstractNumId w:val="11"/>
  </w:num>
  <w:num w:numId="30" w16cid:durableId="125200661">
    <w:abstractNumId w:val="40"/>
  </w:num>
  <w:num w:numId="31" w16cid:durableId="768812529">
    <w:abstractNumId w:val="2"/>
  </w:num>
  <w:num w:numId="32" w16cid:durableId="656493539">
    <w:abstractNumId w:val="12"/>
  </w:num>
  <w:num w:numId="33" w16cid:durableId="1505509138">
    <w:abstractNumId w:val="4"/>
  </w:num>
  <w:num w:numId="34" w16cid:durableId="1146778602">
    <w:abstractNumId w:val="13"/>
  </w:num>
  <w:num w:numId="35" w16cid:durableId="1424491734">
    <w:abstractNumId w:val="34"/>
  </w:num>
  <w:num w:numId="36" w16cid:durableId="84765275">
    <w:abstractNumId w:val="35"/>
  </w:num>
  <w:num w:numId="37" w16cid:durableId="1492520050">
    <w:abstractNumId w:val="30"/>
  </w:num>
  <w:num w:numId="38" w16cid:durableId="1952007251">
    <w:abstractNumId w:val="44"/>
  </w:num>
  <w:num w:numId="39" w16cid:durableId="1305240496">
    <w:abstractNumId w:val="32"/>
  </w:num>
  <w:num w:numId="40" w16cid:durableId="1529298864">
    <w:abstractNumId w:val="14"/>
  </w:num>
  <w:num w:numId="41" w16cid:durableId="1413699611">
    <w:abstractNumId w:val="28"/>
  </w:num>
  <w:num w:numId="42" w16cid:durableId="871962348">
    <w:abstractNumId w:val="6"/>
  </w:num>
  <w:num w:numId="43" w16cid:durableId="2125299266">
    <w:abstractNumId w:val="37"/>
  </w:num>
  <w:num w:numId="44" w16cid:durableId="764769301">
    <w:abstractNumId w:val="23"/>
  </w:num>
  <w:num w:numId="45" w16cid:durableId="15692169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0F70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26CC"/>
    <w:rsid w:val="000740AC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6523"/>
    <w:rsid w:val="00087248"/>
    <w:rsid w:val="00091781"/>
    <w:rsid w:val="00092D15"/>
    <w:rsid w:val="00093888"/>
    <w:rsid w:val="000939C9"/>
    <w:rsid w:val="00094C06"/>
    <w:rsid w:val="000951DD"/>
    <w:rsid w:val="0009667E"/>
    <w:rsid w:val="000976E2"/>
    <w:rsid w:val="000A2EC5"/>
    <w:rsid w:val="000A332A"/>
    <w:rsid w:val="000A3D92"/>
    <w:rsid w:val="000A5061"/>
    <w:rsid w:val="000A51F0"/>
    <w:rsid w:val="000B0771"/>
    <w:rsid w:val="000B0D8D"/>
    <w:rsid w:val="000B3DC2"/>
    <w:rsid w:val="000B42CD"/>
    <w:rsid w:val="000B4E42"/>
    <w:rsid w:val="000B5A0C"/>
    <w:rsid w:val="000B5CBD"/>
    <w:rsid w:val="000B6688"/>
    <w:rsid w:val="000B7F6B"/>
    <w:rsid w:val="000C0EE1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2D5F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5279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4507"/>
    <w:rsid w:val="00265B2B"/>
    <w:rsid w:val="00266182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FD8"/>
    <w:rsid w:val="002A3A0E"/>
    <w:rsid w:val="002A4EAE"/>
    <w:rsid w:val="002A5321"/>
    <w:rsid w:val="002A7507"/>
    <w:rsid w:val="002A7EBD"/>
    <w:rsid w:val="002B077D"/>
    <w:rsid w:val="002B14A2"/>
    <w:rsid w:val="002B1C1C"/>
    <w:rsid w:val="002B2D7E"/>
    <w:rsid w:val="002B2E6A"/>
    <w:rsid w:val="002B36C4"/>
    <w:rsid w:val="002B7C65"/>
    <w:rsid w:val="002C032A"/>
    <w:rsid w:val="002C0BE9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17491"/>
    <w:rsid w:val="0032065A"/>
    <w:rsid w:val="00323E7C"/>
    <w:rsid w:val="0032457D"/>
    <w:rsid w:val="00326A9F"/>
    <w:rsid w:val="00326B04"/>
    <w:rsid w:val="00326B1E"/>
    <w:rsid w:val="00330478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036F"/>
    <w:rsid w:val="003B275E"/>
    <w:rsid w:val="003B4E15"/>
    <w:rsid w:val="003B51F9"/>
    <w:rsid w:val="003B5317"/>
    <w:rsid w:val="003B58DB"/>
    <w:rsid w:val="003B62CC"/>
    <w:rsid w:val="003B7D9D"/>
    <w:rsid w:val="003C0FD4"/>
    <w:rsid w:val="003C2E04"/>
    <w:rsid w:val="003C3591"/>
    <w:rsid w:val="003C42F6"/>
    <w:rsid w:val="003C4D0F"/>
    <w:rsid w:val="003C6F02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DAE"/>
    <w:rsid w:val="00400210"/>
    <w:rsid w:val="00403E3E"/>
    <w:rsid w:val="00406901"/>
    <w:rsid w:val="00406D88"/>
    <w:rsid w:val="004108A9"/>
    <w:rsid w:val="0041222A"/>
    <w:rsid w:val="00413E43"/>
    <w:rsid w:val="004171EE"/>
    <w:rsid w:val="00417DB5"/>
    <w:rsid w:val="00422689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019"/>
    <w:rsid w:val="0045224F"/>
    <w:rsid w:val="00452970"/>
    <w:rsid w:val="00452FE4"/>
    <w:rsid w:val="00454716"/>
    <w:rsid w:val="00456A8D"/>
    <w:rsid w:val="00460C3B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7F2"/>
    <w:rsid w:val="00474CB6"/>
    <w:rsid w:val="00481D84"/>
    <w:rsid w:val="00482036"/>
    <w:rsid w:val="00484171"/>
    <w:rsid w:val="00484E97"/>
    <w:rsid w:val="00485743"/>
    <w:rsid w:val="004872FA"/>
    <w:rsid w:val="00487C65"/>
    <w:rsid w:val="00487F11"/>
    <w:rsid w:val="0049229B"/>
    <w:rsid w:val="004923AA"/>
    <w:rsid w:val="00493438"/>
    <w:rsid w:val="00493EAE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E513F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11375"/>
    <w:rsid w:val="005139D2"/>
    <w:rsid w:val="0051427A"/>
    <w:rsid w:val="005149B4"/>
    <w:rsid w:val="00515129"/>
    <w:rsid w:val="0051591E"/>
    <w:rsid w:val="00516C41"/>
    <w:rsid w:val="00517C8F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51E"/>
    <w:rsid w:val="00540874"/>
    <w:rsid w:val="00540D33"/>
    <w:rsid w:val="00540ECD"/>
    <w:rsid w:val="00542669"/>
    <w:rsid w:val="00544703"/>
    <w:rsid w:val="005472B8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0370"/>
    <w:rsid w:val="005825F8"/>
    <w:rsid w:val="005826EC"/>
    <w:rsid w:val="00582B56"/>
    <w:rsid w:val="005831E7"/>
    <w:rsid w:val="0058333B"/>
    <w:rsid w:val="005867AF"/>
    <w:rsid w:val="00586CB5"/>
    <w:rsid w:val="005923A9"/>
    <w:rsid w:val="005924EF"/>
    <w:rsid w:val="00594CE7"/>
    <w:rsid w:val="00594E8B"/>
    <w:rsid w:val="00595A11"/>
    <w:rsid w:val="00597407"/>
    <w:rsid w:val="005974AF"/>
    <w:rsid w:val="00597990"/>
    <w:rsid w:val="005A154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4FEC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DA8"/>
    <w:rsid w:val="0060580C"/>
    <w:rsid w:val="006064C4"/>
    <w:rsid w:val="00612C6E"/>
    <w:rsid w:val="0061323F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50F17"/>
    <w:rsid w:val="006510A2"/>
    <w:rsid w:val="006518B4"/>
    <w:rsid w:val="00651A51"/>
    <w:rsid w:val="00652D65"/>
    <w:rsid w:val="006549D7"/>
    <w:rsid w:val="00656855"/>
    <w:rsid w:val="00660284"/>
    <w:rsid w:val="00660474"/>
    <w:rsid w:val="00662761"/>
    <w:rsid w:val="00662C2F"/>
    <w:rsid w:val="00664538"/>
    <w:rsid w:val="00665E3E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3B32"/>
    <w:rsid w:val="006854D8"/>
    <w:rsid w:val="006855DC"/>
    <w:rsid w:val="006862AC"/>
    <w:rsid w:val="00687077"/>
    <w:rsid w:val="006879A9"/>
    <w:rsid w:val="00687A3F"/>
    <w:rsid w:val="00687FAD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EEC"/>
    <w:rsid w:val="00701254"/>
    <w:rsid w:val="00703093"/>
    <w:rsid w:val="00704C3A"/>
    <w:rsid w:val="007054D1"/>
    <w:rsid w:val="00706648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4242"/>
    <w:rsid w:val="00745177"/>
    <w:rsid w:val="0074590F"/>
    <w:rsid w:val="00745BD9"/>
    <w:rsid w:val="00747025"/>
    <w:rsid w:val="00747904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680C"/>
    <w:rsid w:val="00787A34"/>
    <w:rsid w:val="00787EA2"/>
    <w:rsid w:val="007913E9"/>
    <w:rsid w:val="007921B1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268"/>
    <w:rsid w:val="007E5AD5"/>
    <w:rsid w:val="007E623A"/>
    <w:rsid w:val="007F3B94"/>
    <w:rsid w:val="007F3D0A"/>
    <w:rsid w:val="0080095E"/>
    <w:rsid w:val="00803F3B"/>
    <w:rsid w:val="0080616B"/>
    <w:rsid w:val="00806942"/>
    <w:rsid w:val="00807C67"/>
    <w:rsid w:val="00810F51"/>
    <w:rsid w:val="00811DB7"/>
    <w:rsid w:val="00814E72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71EB"/>
    <w:rsid w:val="0085769C"/>
    <w:rsid w:val="00857A21"/>
    <w:rsid w:val="00860469"/>
    <w:rsid w:val="008620F2"/>
    <w:rsid w:val="00862DD3"/>
    <w:rsid w:val="008635AB"/>
    <w:rsid w:val="008636CE"/>
    <w:rsid w:val="00863F03"/>
    <w:rsid w:val="00865BD8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979F5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248AC"/>
    <w:rsid w:val="00930EA3"/>
    <w:rsid w:val="00936FBA"/>
    <w:rsid w:val="009376ED"/>
    <w:rsid w:val="00937B38"/>
    <w:rsid w:val="0094034E"/>
    <w:rsid w:val="0094108E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38AE"/>
    <w:rsid w:val="00977989"/>
    <w:rsid w:val="00980DC3"/>
    <w:rsid w:val="00981084"/>
    <w:rsid w:val="00984560"/>
    <w:rsid w:val="0098510D"/>
    <w:rsid w:val="00986683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788D"/>
    <w:rsid w:val="009A788E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070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C0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56FAC"/>
    <w:rsid w:val="00A61150"/>
    <w:rsid w:val="00A6483B"/>
    <w:rsid w:val="00A64FC2"/>
    <w:rsid w:val="00A6664A"/>
    <w:rsid w:val="00A66E40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392B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C0B"/>
    <w:rsid w:val="00AF5AEA"/>
    <w:rsid w:val="00AF670B"/>
    <w:rsid w:val="00AF7F15"/>
    <w:rsid w:val="00B03288"/>
    <w:rsid w:val="00B033B0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2083"/>
    <w:rsid w:val="00B34FA7"/>
    <w:rsid w:val="00B3563D"/>
    <w:rsid w:val="00B35E88"/>
    <w:rsid w:val="00B370DD"/>
    <w:rsid w:val="00B40331"/>
    <w:rsid w:val="00B41365"/>
    <w:rsid w:val="00B43CE3"/>
    <w:rsid w:val="00B448B4"/>
    <w:rsid w:val="00B44EFE"/>
    <w:rsid w:val="00B46E51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1D5"/>
    <w:rsid w:val="00BA04A3"/>
    <w:rsid w:val="00BA0677"/>
    <w:rsid w:val="00BA0B3D"/>
    <w:rsid w:val="00BA17F4"/>
    <w:rsid w:val="00BA2520"/>
    <w:rsid w:val="00BA2C15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85E"/>
    <w:rsid w:val="00BF6DAD"/>
    <w:rsid w:val="00C0207C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4C2E"/>
    <w:rsid w:val="00C24D78"/>
    <w:rsid w:val="00C26577"/>
    <w:rsid w:val="00C26ECC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50E97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523B"/>
    <w:rsid w:val="00C85AB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A7EF8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7D3A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4C1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34820"/>
    <w:rsid w:val="00D40A24"/>
    <w:rsid w:val="00D43063"/>
    <w:rsid w:val="00D4366C"/>
    <w:rsid w:val="00D446A6"/>
    <w:rsid w:val="00D4498B"/>
    <w:rsid w:val="00D44CC4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0C39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6DB"/>
    <w:rsid w:val="00D74DC2"/>
    <w:rsid w:val="00D7560C"/>
    <w:rsid w:val="00D76E9F"/>
    <w:rsid w:val="00D825BD"/>
    <w:rsid w:val="00D836E3"/>
    <w:rsid w:val="00D83EE4"/>
    <w:rsid w:val="00D85F0A"/>
    <w:rsid w:val="00D87EC1"/>
    <w:rsid w:val="00D90C7A"/>
    <w:rsid w:val="00D91B38"/>
    <w:rsid w:val="00D9287E"/>
    <w:rsid w:val="00D958A5"/>
    <w:rsid w:val="00D95D92"/>
    <w:rsid w:val="00D97031"/>
    <w:rsid w:val="00D978B9"/>
    <w:rsid w:val="00DA0A1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177B4"/>
    <w:rsid w:val="00E26D66"/>
    <w:rsid w:val="00E3184D"/>
    <w:rsid w:val="00E3268D"/>
    <w:rsid w:val="00E33AEE"/>
    <w:rsid w:val="00E33BE2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54BB"/>
    <w:rsid w:val="00E75B29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181A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006F"/>
    <w:rsid w:val="00EB215A"/>
    <w:rsid w:val="00EB2242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4078"/>
    <w:rsid w:val="00ED6677"/>
    <w:rsid w:val="00ED786A"/>
    <w:rsid w:val="00EE15F8"/>
    <w:rsid w:val="00EE1D91"/>
    <w:rsid w:val="00EE450A"/>
    <w:rsid w:val="00EE58AF"/>
    <w:rsid w:val="00EF02D1"/>
    <w:rsid w:val="00EF031B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C4F"/>
    <w:rsid w:val="00F06B6A"/>
    <w:rsid w:val="00F1317B"/>
    <w:rsid w:val="00F15C13"/>
    <w:rsid w:val="00F15D9B"/>
    <w:rsid w:val="00F16DF6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5C6E"/>
    <w:rsid w:val="00F35FB3"/>
    <w:rsid w:val="00F363E7"/>
    <w:rsid w:val="00F40118"/>
    <w:rsid w:val="00F42442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1870"/>
    <w:rsid w:val="00F73839"/>
    <w:rsid w:val="00F74127"/>
    <w:rsid w:val="00F75DA2"/>
    <w:rsid w:val="00F76277"/>
    <w:rsid w:val="00F76990"/>
    <w:rsid w:val="00F77D51"/>
    <w:rsid w:val="00F803AD"/>
    <w:rsid w:val="00F82285"/>
    <w:rsid w:val="00F825D6"/>
    <w:rsid w:val="00F84F49"/>
    <w:rsid w:val="00F854DE"/>
    <w:rsid w:val="00F85AAB"/>
    <w:rsid w:val="00F85BDF"/>
    <w:rsid w:val="00F85CFA"/>
    <w:rsid w:val="00F86748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09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E5F"/>
    <w:rsid w:val="00FE30A0"/>
    <w:rsid w:val="00FE473D"/>
    <w:rsid w:val="00FE4EAE"/>
    <w:rsid w:val="00FE4F2C"/>
    <w:rsid w:val="00FE57AD"/>
    <w:rsid w:val="00FE68DB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12</cp:revision>
  <cp:lastPrinted>2023-01-27T17:42:00Z</cp:lastPrinted>
  <dcterms:created xsi:type="dcterms:W3CDTF">2023-01-27T16:09:00Z</dcterms:created>
  <dcterms:modified xsi:type="dcterms:W3CDTF">2023-01-27T22:25:00Z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