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DCD6B9B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A5DD59" w14:textId="77777777" w:rsidR="000F3993" w:rsidRDefault="000F399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731F85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31F85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731F85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731F85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731F85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731F85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r w:rsidR="00854187"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6F39F13" w:rsidR="00AC6F83" w:rsidRDefault="0098758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SEGUNDA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FB34E8">
        <w:rPr>
          <w:rFonts w:ascii="Bookman Old Style" w:hAnsi="Bookman Old Style" w:cs="Arial"/>
          <w:b/>
          <w:sz w:val="24"/>
          <w:szCs w:val="24"/>
        </w:rPr>
        <w:t>DESCENTRALIZADA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CD9021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98758F">
        <w:rPr>
          <w:rFonts w:ascii="Bookman Old Style" w:hAnsi="Bookman Old Style" w:cs="Arial"/>
        </w:rPr>
        <w:t>Lunes</w:t>
      </w:r>
      <w:r w:rsidRPr="00773DD6">
        <w:rPr>
          <w:rFonts w:ascii="Bookman Old Style" w:hAnsi="Bookman Old Style" w:cs="Arial"/>
        </w:rPr>
        <w:t xml:space="preserve"> </w:t>
      </w:r>
      <w:r w:rsidR="0098758F">
        <w:rPr>
          <w:rFonts w:ascii="Bookman Old Style" w:hAnsi="Bookman Old Style" w:cs="Arial"/>
        </w:rPr>
        <w:t>7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8758F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B5175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50CC3">
        <w:rPr>
          <w:rFonts w:ascii="Bookman Old Style" w:hAnsi="Bookman Old Style" w:cs="Arial"/>
        </w:rPr>
        <w:t>09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C5996A4" w14:textId="77777777" w:rsidR="00FB34E8" w:rsidRDefault="00035652" w:rsidP="00FB34E8">
      <w:pPr>
        <w:spacing w:after="0" w:line="240" w:lineRule="auto"/>
        <w:ind w:left="708" w:hanging="708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</w:t>
      </w:r>
      <w:r w:rsidR="00FB34E8">
        <w:rPr>
          <w:rFonts w:ascii="Bookman Old Style" w:hAnsi="Bookman Old Style" w:cs="Arial"/>
        </w:rPr>
        <w:t xml:space="preserve">Auditorio de la Municipalidad Provincial </w:t>
      </w:r>
    </w:p>
    <w:p w14:paraId="2E9B4CFF" w14:textId="5ACEB115" w:rsidR="00F854DE" w:rsidRDefault="00FB34E8" w:rsidP="00FB34E8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 </w:t>
      </w:r>
      <w:r w:rsidR="0098758F">
        <w:rPr>
          <w:rFonts w:ascii="Bookman Old Style" w:hAnsi="Bookman Old Style" w:cs="Arial"/>
        </w:rPr>
        <w:t>Puno</w:t>
      </w:r>
      <w:r>
        <w:rPr>
          <w:rFonts w:ascii="Bookman Old Style" w:hAnsi="Bookman Old Style" w:cs="Arial"/>
        </w:rPr>
        <w:t xml:space="preserve">, </w:t>
      </w:r>
      <w:r w:rsidR="0098758F">
        <w:rPr>
          <w:rFonts w:ascii="Bookman Old Style" w:hAnsi="Bookman Old Style" w:cs="Arial"/>
        </w:rPr>
        <w:t>departamento de Puno</w:t>
      </w:r>
      <w:r w:rsidR="00F854DE">
        <w:rPr>
          <w:rFonts w:ascii="Bookman Old Style" w:hAnsi="Bookman Old Style" w:cs="Arial"/>
        </w:rPr>
        <w:t>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8DCF344" w14:textId="77777777" w:rsidR="006F4686" w:rsidRDefault="006F4686" w:rsidP="006F4686">
      <w:p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D1E23AA" w14:textId="1D6CC877" w:rsidR="00502CBF" w:rsidRDefault="00502CBF" w:rsidP="00C71527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del </w:t>
      </w:r>
      <w:r w:rsidRPr="00502CBF">
        <w:rPr>
          <w:rFonts w:ascii="Bookman Old Style" w:eastAsiaTheme="minorEastAsia" w:hAnsi="Bookman Old Style" w:cstheme="minorBidi"/>
          <w:b/>
          <w:bCs/>
          <w:lang w:val="es-ES" w:eastAsia="es-ES"/>
        </w:rPr>
        <w:t>Ministerio de Energía y Minas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del </w:t>
      </w:r>
      <w:r w:rsidRPr="00502CBF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3319/2022-CR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promueve la industrialización del Lit</w:t>
      </w:r>
      <w:r w:rsidR="00770D2D">
        <w:rPr>
          <w:rFonts w:ascii="Bookman Old Style" w:eastAsiaTheme="minorEastAsia" w:hAnsi="Bookman Old Style" w:cstheme="minorBidi"/>
          <w:lang w:val="es-ES" w:eastAsia="es-ES"/>
        </w:rPr>
        <w:t>i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o; y del </w:t>
      </w:r>
      <w:r w:rsidRPr="00502CBF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3346/2022-CR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del cual se propone 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nacionalizar el recurso estratégico del </w:t>
      </w:r>
      <w:r w:rsidR="00770D2D">
        <w:rPr>
          <w:rFonts w:ascii="Bookman Old Style" w:eastAsiaTheme="minorEastAsia" w:hAnsi="Bookman Old Style" w:cstheme="minorBidi"/>
          <w:lang w:val="es-ES" w:eastAsia="es-ES"/>
        </w:rPr>
        <w:t>L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itio y sus derivados, con la finalidad que la exploración, explotación, industrialización y comercialización esté a cargo del </w:t>
      </w:r>
      <w:r>
        <w:rPr>
          <w:rFonts w:ascii="Bookman Old Style" w:eastAsiaTheme="minorEastAsia" w:hAnsi="Bookman Old Style" w:cstheme="minorBidi"/>
          <w:lang w:val="es-ES" w:eastAsia="es-ES"/>
        </w:rPr>
        <w:t>E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stado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eruano y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lo 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autoriza a desarrollar actividad empresarial al amparo del artículo 60 de la </w:t>
      </w: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onstitución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 xml:space="preserve">olítica del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502CBF">
        <w:rPr>
          <w:rFonts w:ascii="Bookman Old Style" w:eastAsiaTheme="minorEastAsia" w:hAnsi="Bookman Old Style" w:cstheme="minorBidi"/>
          <w:lang w:val="es-ES" w:eastAsia="es-ES"/>
        </w:rPr>
        <w:t>erú.</w:t>
      </w:r>
    </w:p>
    <w:p w14:paraId="29174B00" w14:textId="5513367C" w:rsidR="006F4686" w:rsidRPr="00C71527" w:rsidRDefault="006F4686" w:rsidP="00C71527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6F4686">
        <w:rPr>
          <w:rFonts w:ascii="Bookman Old Style" w:eastAsiaTheme="minorEastAsia" w:hAnsi="Bookman Old Style" w:cstheme="minorBidi"/>
          <w:lang w:val="es-ES" w:eastAsia="es-ES"/>
        </w:rPr>
        <w:t xml:space="preserve">Debate </w:t>
      </w:r>
      <w:r w:rsidR="00C71527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="00C71527"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 w:rsidR="00C7152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favorable</w:t>
      </w:r>
      <w:r w:rsidR="00C71527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="00C71527"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 w:rsidR="00C71527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="00C71527"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 w:rsidR="00C71527">
        <w:rPr>
          <w:rFonts w:ascii="Bookman Old Style" w:eastAsiaTheme="minorEastAsia" w:hAnsi="Bookman Old Style" w:cstheme="minorBidi"/>
          <w:b/>
          <w:bCs/>
          <w:lang w:val="es-ES" w:eastAsia="es-ES"/>
        </w:rPr>
        <w:t>2557/2021-CR, 3044/2022-CR y 3311/2022-CR</w:t>
      </w:r>
      <w:r w:rsidR="00C71527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la </w:t>
      </w:r>
      <w:r w:rsidR="00C71527" w:rsidRPr="00FD6812"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interés nacional la creación, construcción e implementación de una Planta Nacional de Urea en los departamentos de Piura e Ica</w:t>
      </w:r>
      <w:r w:rsidR="00C71527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541AB64A" w14:textId="4360BD69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6276B">
        <w:rPr>
          <w:rFonts w:ascii="Bookman Old Style" w:eastAsia="Times New Roman" w:hAnsi="Bookman Old Style" w:cs="Arial"/>
          <w:lang w:val="es-ES" w:eastAsia="es-ES"/>
        </w:rPr>
        <w:t>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98758F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8A32" w14:textId="77777777" w:rsidR="00A72B8B" w:rsidRDefault="00A72B8B">
      <w:pPr>
        <w:spacing w:after="0" w:line="240" w:lineRule="auto"/>
      </w:pPr>
      <w:r>
        <w:separator/>
      </w:r>
    </w:p>
  </w:endnote>
  <w:endnote w:type="continuationSeparator" w:id="0">
    <w:p w14:paraId="4F6EE479" w14:textId="77777777" w:rsidR="00A72B8B" w:rsidRDefault="00A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C77" w14:textId="77777777" w:rsidR="00A72B8B" w:rsidRDefault="00A72B8B">
      <w:pPr>
        <w:spacing w:after="0" w:line="240" w:lineRule="auto"/>
      </w:pPr>
      <w:r>
        <w:separator/>
      </w:r>
    </w:p>
  </w:footnote>
  <w:footnote w:type="continuationSeparator" w:id="0">
    <w:p w14:paraId="7889BD34" w14:textId="77777777" w:rsidR="00A72B8B" w:rsidRDefault="00A7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1738B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C432CD"/>
    <w:multiLevelType w:val="hybridMultilevel"/>
    <w:tmpl w:val="1ACA2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A74E00"/>
    <w:multiLevelType w:val="hybridMultilevel"/>
    <w:tmpl w:val="24228944"/>
    <w:lvl w:ilvl="0" w:tplc="28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7EF2920"/>
    <w:multiLevelType w:val="multilevel"/>
    <w:tmpl w:val="55A8820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8840A06"/>
    <w:multiLevelType w:val="hybridMultilevel"/>
    <w:tmpl w:val="41D02F92"/>
    <w:lvl w:ilvl="0" w:tplc="43C2C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5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774874">
    <w:abstractNumId w:val="18"/>
  </w:num>
  <w:num w:numId="2" w16cid:durableId="1766725890">
    <w:abstractNumId w:val="4"/>
  </w:num>
  <w:num w:numId="3" w16cid:durableId="1663851236">
    <w:abstractNumId w:val="14"/>
  </w:num>
  <w:num w:numId="4" w16cid:durableId="1406948583">
    <w:abstractNumId w:val="26"/>
  </w:num>
  <w:num w:numId="5" w16cid:durableId="1691570135">
    <w:abstractNumId w:val="1"/>
  </w:num>
  <w:num w:numId="6" w16cid:durableId="585305886">
    <w:abstractNumId w:val="32"/>
  </w:num>
  <w:num w:numId="7" w16cid:durableId="1023287463">
    <w:abstractNumId w:val="24"/>
  </w:num>
  <w:num w:numId="8" w16cid:durableId="1662198607">
    <w:abstractNumId w:val="25"/>
  </w:num>
  <w:num w:numId="9" w16cid:durableId="1808934290">
    <w:abstractNumId w:val="6"/>
  </w:num>
  <w:num w:numId="10" w16cid:durableId="1687752769">
    <w:abstractNumId w:val="33"/>
  </w:num>
  <w:num w:numId="11" w16cid:durableId="973876104">
    <w:abstractNumId w:val="23"/>
  </w:num>
  <w:num w:numId="12" w16cid:durableId="17783316">
    <w:abstractNumId w:val="28"/>
  </w:num>
  <w:num w:numId="13" w16cid:durableId="2130203904">
    <w:abstractNumId w:val="38"/>
  </w:num>
  <w:num w:numId="14" w16cid:durableId="561913410">
    <w:abstractNumId w:val="37"/>
  </w:num>
  <w:num w:numId="15" w16cid:durableId="155801405">
    <w:abstractNumId w:val="10"/>
  </w:num>
  <w:num w:numId="16" w16cid:durableId="2043705161">
    <w:abstractNumId w:val="36"/>
  </w:num>
  <w:num w:numId="17" w16cid:durableId="343673651">
    <w:abstractNumId w:val="34"/>
  </w:num>
  <w:num w:numId="18" w16cid:durableId="395974500">
    <w:abstractNumId w:val="16"/>
  </w:num>
  <w:num w:numId="19" w16cid:durableId="583295401">
    <w:abstractNumId w:val="0"/>
  </w:num>
  <w:num w:numId="20" w16cid:durableId="1663586148">
    <w:abstractNumId w:val="22"/>
  </w:num>
  <w:num w:numId="21" w16cid:durableId="1375040878">
    <w:abstractNumId w:val="15"/>
  </w:num>
  <w:num w:numId="22" w16cid:durableId="1470509482">
    <w:abstractNumId w:val="17"/>
  </w:num>
  <w:num w:numId="23" w16cid:durableId="1817524846">
    <w:abstractNumId w:val="30"/>
  </w:num>
  <w:num w:numId="24" w16cid:durableId="1511137941">
    <w:abstractNumId w:val="7"/>
  </w:num>
  <w:num w:numId="25" w16cid:durableId="1812668147">
    <w:abstractNumId w:val="9"/>
  </w:num>
  <w:num w:numId="26" w16cid:durableId="1488740606">
    <w:abstractNumId w:val="8"/>
  </w:num>
  <w:num w:numId="27" w16cid:durableId="1752771810">
    <w:abstractNumId w:val="19"/>
  </w:num>
  <w:num w:numId="28" w16cid:durableId="1895846337">
    <w:abstractNumId w:val="20"/>
  </w:num>
  <w:num w:numId="29" w16cid:durableId="2027708488">
    <w:abstractNumId w:val="11"/>
  </w:num>
  <w:num w:numId="30" w16cid:durableId="2066098088">
    <w:abstractNumId w:val="35"/>
  </w:num>
  <w:num w:numId="31" w16cid:durableId="548372363">
    <w:abstractNumId w:val="3"/>
  </w:num>
  <w:num w:numId="32" w16cid:durableId="1992638150">
    <w:abstractNumId w:val="12"/>
  </w:num>
  <w:num w:numId="33" w16cid:durableId="691152398">
    <w:abstractNumId w:val="5"/>
  </w:num>
  <w:num w:numId="34" w16cid:durableId="252592513">
    <w:abstractNumId w:val="13"/>
  </w:num>
  <w:num w:numId="35" w16cid:durableId="63338768">
    <w:abstractNumId w:val="31"/>
  </w:num>
  <w:num w:numId="36" w16cid:durableId="1543520667">
    <w:abstractNumId w:val="2"/>
  </w:num>
  <w:num w:numId="37" w16cid:durableId="1547066707">
    <w:abstractNumId w:val="29"/>
  </w:num>
  <w:num w:numId="38" w16cid:durableId="452946208">
    <w:abstractNumId w:val="21"/>
  </w:num>
  <w:num w:numId="39" w16cid:durableId="12104786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76B"/>
    <w:rsid w:val="00062D3D"/>
    <w:rsid w:val="00063265"/>
    <w:rsid w:val="000642CA"/>
    <w:rsid w:val="0006482A"/>
    <w:rsid w:val="000652E3"/>
    <w:rsid w:val="0007156E"/>
    <w:rsid w:val="0007169A"/>
    <w:rsid w:val="00076137"/>
    <w:rsid w:val="0007780C"/>
    <w:rsid w:val="00080E38"/>
    <w:rsid w:val="00082AA9"/>
    <w:rsid w:val="00082DAB"/>
    <w:rsid w:val="0008395A"/>
    <w:rsid w:val="00083F61"/>
    <w:rsid w:val="00085F07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39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F4B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43C8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0C52"/>
    <w:rsid w:val="001C7528"/>
    <w:rsid w:val="001C78F1"/>
    <w:rsid w:val="001D3962"/>
    <w:rsid w:val="001D45A9"/>
    <w:rsid w:val="001D5DA0"/>
    <w:rsid w:val="001E3B02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162DB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6B99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A7EBD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2F73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244A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72C"/>
    <w:rsid w:val="004D3A39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2CBF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5680"/>
    <w:rsid w:val="00525BF3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A7B4C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53ED"/>
    <w:rsid w:val="00676A75"/>
    <w:rsid w:val="00677653"/>
    <w:rsid w:val="0068019F"/>
    <w:rsid w:val="00680D9B"/>
    <w:rsid w:val="00681AF4"/>
    <w:rsid w:val="006854D8"/>
    <w:rsid w:val="006862AC"/>
    <w:rsid w:val="006879A9"/>
    <w:rsid w:val="00687A3F"/>
    <w:rsid w:val="00690413"/>
    <w:rsid w:val="00690D10"/>
    <w:rsid w:val="00691276"/>
    <w:rsid w:val="00692125"/>
    <w:rsid w:val="00692FF2"/>
    <w:rsid w:val="00695AD1"/>
    <w:rsid w:val="00696C74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4686"/>
    <w:rsid w:val="006F5DDB"/>
    <w:rsid w:val="006F7EEC"/>
    <w:rsid w:val="00701254"/>
    <w:rsid w:val="00703093"/>
    <w:rsid w:val="00704C3A"/>
    <w:rsid w:val="007054D1"/>
    <w:rsid w:val="00706648"/>
    <w:rsid w:val="0071397A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1F85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1387"/>
    <w:rsid w:val="00763605"/>
    <w:rsid w:val="00764EC5"/>
    <w:rsid w:val="00765065"/>
    <w:rsid w:val="007653FC"/>
    <w:rsid w:val="0076572B"/>
    <w:rsid w:val="00765E9E"/>
    <w:rsid w:val="007672F2"/>
    <w:rsid w:val="00767F2B"/>
    <w:rsid w:val="00770D2D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F0A36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22A9"/>
    <w:rsid w:val="008347A3"/>
    <w:rsid w:val="0083489C"/>
    <w:rsid w:val="0083621D"/>
    <w:rsid w:val="00837C21"/>
    <w:rsid w:val="00840DAF"/>
    <w:rsid w:val="00844D7D"/>
    <w:rsid w:val="00851392"/>
    <w:rsid w:val="008524A4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4BAB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86478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A7BDC"/>
    <w:rsid w:val="008B1653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6FCF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1084"/>
    <w:rsid w:val="00984560"/>
    <w:rsid w:val="0098510D"/>
    <w:rsid w:val="00986683"/>
    <w:rsid w:val="0098758F"/>
    <w:rsid w:val="009878DA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E7BE2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5B16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0DB4"/>
    <w:rsid w:val="00AC1C06"/>
    <w:rsid w:val="00AC250C"/>
    <w:rsid w:val="00AC29C2"/>
    <w:rsid w:val="00AC3A5E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066"/>
    <w:rsid w:val="00B41365"/>
    <w:rsid w:val="00B43CE3"/>
    <w:rsid w:val="00B448B4"/>
    <w:rsid w:val="00B44EFE"/>
    <w:rsid w:val="00B47D99"/>
    <w:rsid w:val="00B50B93"/>
    <w:rsid w:val="00B54DBE"/>
    <w:rsid w:val="00B562C7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3DB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DAD"/>
    <w:rsid w:val="00C02CA3"/>
    <w:rsid w:val="00C0401C"/>
    <w:rsid w:val="00C05F3B"/>
    <w:rsid w:val="00C07CC0"/>
    <w:rsid w:val="00C102A1"/>
    <w:rsid w:val="00C10769"/>
    <w:rsid w:val="00C11A66"/>
    <w:rsid w:val="00C13CD6"/>
    <w:rsid w:val="00C14E75"/>
    <w:rsid w:val="00C15465"/>
    <w:rsid w:val="00C17A21"/>
    <w:rsid w:val="00C2015D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430BF"/>
    <w:rsid w:val="00C52BC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527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1CF7"/>
    <w:rsid w:val="00CD25AB"/>
    <w:rsid w:val="00CD4059"/>
    <w:rsid w:val="00CD487E"/>
    <w:rsid w:val="00CE0A4D"/>
    <w:rsid w:val="00CE0D62"/>
    <w:rsid w:val="00CE13B1"/>
    <w:rsid w:val="00CE2897"/>
    <w:rsid w:val="00CE39BC"/>
    <w:rsid w:val="00CE5700"/>
    <w:rsid w:val="00CE613B"/>
    <w:rsid w:val="00CE680D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680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F99"/>
    <w:rsid w:val="00DE03FC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0AB2"/>
    <w:rsid w:val="00EB215A"/>
    <w:rsid w:val="00EB2242"/>
    <w:rsid w:val="00EB6CBF"/>
    <w:rsid w:val="00EC021C"/>
    <w:rsid w:val="00EC3FA4"/>
    <w:rsid w:val="00EC4FF7"/>
    <w:rsid w:val="00EC5B60"/>
    <w:rsid w:val="00EC6EF3"/>
    <w:rsid w:val="00ED1BF2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401A"/>
    <w:rsid w:val="00F45261"/>
    <w:rsid w:val="00F45B46"/>
    <w:rsid w:val="00F46D5F"/>
    <w:rsid w:val="00F46D83"/>
    <w:rsid w:val="00F47F08"/>
    <w:rsid w:val="00F50753"/>
    <w:rsid w:val="00F50CC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7C79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34E8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679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B259D-5707-46AA-BD02-D9819885E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6</cp:revision>
  <cp:lastPrinted>2022-09-07T14:32:00Z</cp:lastPrinted>
  <dcterms:created xsi:type="dcterms:W3CDTF">2022-10-20T19:20:00Z</dcterms:created>
  <dcterms:modified xsi:type="dcterms:W3CDTF">2022-10-20T19:31:00Z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