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F9DCBF1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164874F3" w14:textId="0C2CDAD6" w:rsidR="00346588" w:rsidRDefault="00F020F2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>
        <w:rPr>
          <w:rFonts w:ascii="Bookman Old Style" w:hAnsi="Bookman Old Style" w:cs="Arial"/>
          <w:bCs/>
          <w:sz w:val="24"/>
          <w:szCs w:val="24"/>
          <w:lang w:val="pt-BR"/>
        </w:rPr>
        <w:t>Segunda</w:t>
      </w:r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197FFC07" w:rsidR="00AC6F83" w:rsidRDefault="004B2DB2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37822">
        <w:rPr>
          <w:rFonts w:ascii="Bookman Old Style" w:hAnsi="Bookman Old Style" w:cs="Arial"/>
          <w:b/>
          <w:sz w:val="24"/>
          <w:szCs w:val="24"/>
        </w:rPr>
        <w:t>SÉPTIMA</w:t>
      </w:r>
      <w:r w:rsidR="006C23A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3B11AFA3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637822">
        <w:rPr>
          <w:rFonts w:ascii="Bookman Old Style" w:hAnsi="Bookman Old Style" w:cs="Arial"/>
        </w:rPr>
        <w:t>6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637822">
        <w:rPr>
          <w:rFonts w:ascii="Bookman Old Style" w:hAnsi="Bookman Old Style" w:cs="Arial"/>
        </w:rPr>
        <w:t>abril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76C5EDA" w14:textId="10282980" w:rsidR="00637822" w:rsidRDefault="00637822" w:rsidP="00637822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Séptima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Extrao</w:t>
      </w:r>
      <w:r w:rsidRPr="0095229F">
        <w:rPr>
          <w:rFonts w:ascii="Bookman Old Style" w:hAnsi="Bookman Old Style" w:cs="Arial"/>
        </w:rPr>
        <w:t xml:space="preserve">rdinaria realizada el </w:t>
      </w:r>
      <w:r>
        <w:rPr>
          <w:rFonts w:ascii="Bookman Old Style" w:hAnsi="Bookman Old Style" w:cs="Arial"/>
        </w:rPr>
        <w:t>29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>marzo</w:t>
      </w:r>
      <w:r w:rsidRPr="0095229F">
        <w:rPr>
          <w:rFonts w:ascii="Bookman Old Style" w:hAnsi="Bookman Old Style" w:cs="Arial"/>
        </w:rPr>
        <w:t xml:space="preserve"> de 202</w:t>
      </w:r>
      <w:r>
        <w:rPr>
          <w:rFonts w:ascii="Bookman Old Style" w:hAnsi="Bookman Old Style" w:cs="Arial"/>
        </w:rPr>
        <w:t>2.</w:t>
      </w:r>
    </w:p>
    <w:p w14:paraId="76394640" w14:textId="1F69D068" w:rsidR="002A26C5" w:rsidRDefault="001F349B" w:rsidP="0095229F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6C23A0">
        <w:rPr>
          <w:rFonts w:ascii="Bookman Old Style" w:hAnsi="Bookman Old Style" w:cs="Arial"/>
        </w:rPr>
        <w:t xml:space="preserve">Décima </w:t>
      </w:r>
      <w:r w:rsidR="00637822">
        <w:rPr>
          <w:rFonts w:ascii="Bookman Old Style" w:hAnsi="Bookman Old Style" w:cs="Arial"/>
        </w:rPr>
        <w:t>Sexta</w:t>
      </w:r>
      <w:r w:rsidR="00446E2D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 xml:space="preserve">Ordinaria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637822">
        <w:rPr>
          <w:rFonts w:ascii="Bookman Old Style" w:hAnsi="Bookman Old Style" w:cs="Arial"/>
        </w:rPr>
        <w:t>30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53451C">
        <w:rPr>
          <w:rFonts w:ascii="Bookman Old Style" w:hAnsi="Bookman Old Style" w:cs="Arial"/>
        </w:rPr>
        <w:t>marzo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17665DD5" w14:textId="70279283" w:rsidR="00637822" w:rsidRDefault="0077114B" w:rsidP="00637822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637822">
        <w:rPr>
          <w:rFonts w:ascii="Bookman Old Style" w:hAnsi="Bookman Old Style" w:cs="Arial"/>
        </w:rPr>
        <w:t xml:space="preserve">Acta de la </w:t>
      </w:r>
      <w:r w:rsidR="00637822">
        <w:rPr>
          <w:rFonts w:ascii="Bookman Old Style" w:hAnsi="Bookman Old Style" w:cs="Arial"/>
        </w:rPr>
        <w:t xml:space="preserve">Octava </w:t>
      </w:r>
      <w:r w:rsidR="00637822" w:rsidRPr="0095229F">
        <w:rPr>
          <w:rFonts w:ascii="Bookman Old Style" w:hAnsi="Bookman Old Style" w:cs="Arial"/>
        </w:rPr>
        <w:t xml:space="preserve">Sesión </w:t>
      </w:r>
      <w:r w:rsidR="00637822">
        <w:rPr>
          <w:rFonts w:ascii="Bookman Old Style" w:hAnsi="Bookman Old Style" w:cs="Arial"/>
        </w:rPr>
        <w:t>Extrao</w:t>
      </w:r>
      <w:r w:rsidR="00637822" w:rsidRPr="0095229F">
        <w:rPr>
          <w:rFonts w:ascii="Bookman Old Style" w:hAnsi="Bookman Old Style" w:cs="Arial"/>
        </w:rPr>
        <w:t xml:space="preserve">rdinaria realizada el </w:t>
      </w:r>
      <w:r w:rsidR="00637822">
        <w:rPr>
          <w:rFonts w:ascii="Bookman Old Style" w:hAnsi="Bookman Old Style" w:cs="Arial"/>
        </w:rPr>
        <w:t>2</w:t>
      </w:r>
      <w:r w:rsidR="00637822" w:rsidRPr="0095229F">
        <w:rPr>
          <w:rFonts w:ascii="Bookman Old Style" w:hAnsi="Bookman Old Style" w:cs="Arial"/>
        </w:rPr>
        <w:t xml:space="preserve"> de </w:t>
      </w:r>
      <w:r w:rsidR="00637822">
        <w:rPr>
          <w:rFonts w:ascii="Bookman Old Style" w:hAnsi="Bookman Old Style" w:cs="Arial"/>
        </w:rPr>
        <w:t>abril</w:t>
      </w:r>
      <w:r w:rsidR="00637822" w:rsidRPr="0095229F">
        <w:rPr>
          <w:rFonts w:ascii="Bookman Old Style" w:hAnsi="Bookman Old Style" w:cs="Arial"/>
        </w:rPr>
        <w:t xml:space="preserve"> de 202</w:t>
      </w:r>
      <w:r w:rsidR="00637822">
        <w:rPr>
          <w:rFonts w:ascii="Bookman Old Style" w:hAnsi="Bookman Old Style" w:cs="Arial"/>
        </w:rPr>
        <w:t>2.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6C5489E4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CE2897">
        <w:rPr>
          <w:rFonts w:ascii="Bookman Old Style" w:hAnsi="Bookman Old Style" w:cs="Arial"/>
        </w:rPr>
        <w:t>2</w:t>
      </w:r>
      <w:r w:rsidR="00637822">
        <w:rPr>
          <w:rFonts w:ascii="Bookman Old Style" w:hAnsi="Bookman Old Style" w:cs="Arial"/>
        </w:rPr>
        <w:t>9</w:t>
      </w:r>
      <w:r w:rsidR="0053451C">
        <w:rPr>
          <w:rFonts w:ascii="Bookman Old Style" w:hAnsi="Bookman Old Style" w:cs="Arial"/>
        </w:rPr>
        <w:t xml:space="preserve"> </w:t>
      </w:r>
      <w:r w:rsidR="000341C1">
        <w:rPr>
          <w:rFonts w:ascii="Bookman Old Style" w:hAnsi="Bookman Old Style" w:cs="Arial"/>
        </w:rPr>
        <w:t xml:space="preserve">de </w:t>
      </w:r>
      <w:r w:rsidR="0053451C">
        <w:rPr>
          <w:rFonts w:ascii="Bookman Old Style" w:hAnsi="Bookman Old Style" w:cs="Arial"/>
        </w:rPr>
        <w:t>marzo</w:t>
      </w:r>
      <w:r w:rsidR="000341C1">
        <w:rPr>
          <w:rFonts w:ascii="Bookman Old Style" w:hAnsi="Bookman Old Style" w:cs="Arial"/>
        </w:rPr>
        <w:t xml:space="preserve"> </w:t>
      </w:r>
      <w:r w:rsidR="00637822">
        <w:rPr>
          <w:rFonts w:ascii="Bookman Old Style" w:hAnsi="Bookman Old Style" w:cs="Arial"/>
        </w:rPr>
        <w:t xml:space="preserve">al 4 de abril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3D8065F0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CE2897">
        <w:rPr>
          <w:rFonts w:ascii="Bookman Old Style" w:hAnsi="Bookman Old Style" w:cs="Arial"/>
        </w:rPr>
        <w:t>2</w:t>
      </w:r>
      <w:r w:rsidR="00637822">
        <w:rPr>
          <w:rFonts w:ascii="Bookman Old Style" w:hAnsi="Bookman Old Style" w:cs="Arial"/>
        </w:rPr>
        <w:t>9</w:t>
      </w:r>
      <w:r w:rsidR="0053451C">
        <w:rPr>
          <w:rFonts w:ascii="Bookman Old Style" w:hAnsi="Bookman Old Style" w:cs="Arial"/>
        </w:rPr>
        <w:t xml:space="preserve"> de marzo</w:t>
      </w:r>
      <w:r w:rsidR="00C37C3E">
        <w:rPr>
          <w:rFonts w:ascii="Bookman Old Style" w:hAnsi="Bookman Old Style" w:cs="Arial"/>
        </w:rPr>
        <w:t xml:space="preserve"> </w:t>
      </w:r>
      <w:r w:rsidR="00637822">
        <w:rPr>
          <w:rFonts w:ascii="Bookman Old Style" w:hAnsi="Bookman Old Style" w:cs="Arial"/>
        </w:rPr>
        <w:t>al 4 de abril</w:t>
      </w:r>
      <w:r w:rsidR="00637822" w:rsidRPr="6AAAE291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4B2DB2">
        <w:rPr>
          <w:rFonts w:ascii="Bookman Old Style" w:hAnsi="Bookman Old Style" w:cs="Arial"/>
        </w:rPr>
        <w:t>2</w:t>
      </w:r>
      <w:r w:rsidR="00724C23" w:rsidRPr="6AAAE291">
        <w:rPr>
          <w:rFonts w:ascii="Bookman Old Style" w:hAnsi="Bookman Old Style" w:cs="Arial"/>
        </w:rPr>
        <w:t>.</w:t>
      </w:r>
    </w:p>
    <w:p w14:paraId="0C41FDE0" w14:textId="77777777" w:rsidR="001220F1" w:rsidRPr="001220F1" w:rsidRDefault="001220F1" w:rsidP="001220F1">
      <w:pPr>
        <w:pStyle w:val="Prrafodelista"/>
        <w:spacing w:after="0" w:line="240" w:lineRule="auto"/>
        <w:contextualSpacing/>
        <w:rPr>
          <w:rFonts w:ascii="Bookman Old Style" w:hAnsi="Bookman Old Style" w:cs="Arial"/>
        </w:rPr>
      </w:pPr>
    </w:p>
    <w:p w14:paraId="137632A6" w14:textId="4F324850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30393CBC" w14:textId="390590F5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0743601E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4DC6AC09" w14:textId="5B171626" w:rsidR="00637822" w:rsidRPr="00637822" w:rsidRDefault="00637822" w:rsidP="00637822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637822">
        <w:rPr>
          <w:rFonts w:ascii="Bookman Old Style" w:eastAsiaTheme="minorEastAsia" w:hAnsi="Bookman Old Style" w:cstheme="minorBidi"/>
          <w:lang w:val="es-ES" w:eastAsia="es-ES"/>
        </w:rPr>
        <w:t xml:space="preserve">Posición del </w:t>
      </w:r>
      <w:r w:rsidRPr="00637822">
        <w:rPr>
          <w:rFonts w:ascii="Bookman Old Style" w:eastAsiaTheme="minorEastAsia" w:hAnsi="Bookman Old Style" w:cstheme="minorBidi"/>
          <w:b/>
          <w:lang w:val="es-ES" w:eastAsia="es-ES"/>
        </w:rPr>
        <w:t>Consejo Nacional de Ciencia, Tecnología e Innovación Tecnológica</w:t>
      </w:r>
      <w:r w:rsidRPr="00637822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>(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Concytec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) </w:t>
      </w:r>
      <w:r w:rsidRPr="00637822">
        <w:rPr>
          <w:rFonts w:ascii="Bookman Old Style" w:eastAsiaTheme="minorEastAsia" w:hAnsi="Bookman Old Style" w:cstheme="minorBidi"/>
          <w:lang w:val="es-ES" w:eastAsia="es-ES"/>
        </w:rPr>
        <w:t>respecto</w:t>
      </w:r>
      <w:r w:rsidR="0049229B" w:rsidRPr="00637822"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="0053451C" w:rsidRPr="00637822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 w:rsidRPr="00637822">
        <w:rPr>
          <w:rFonts w:ascii="Bookman Old Style" w:eastAsiaTheme="minorEastAsia" w:hAnsi="Bookman Old Style" w:cstheme="minorBidi"/>
          <w:b/>
          <w:lang w:val="es-ES" w:eastAsia="es-ES"/>
        </w:rPr>
        <w:t>1202</w:t>
      </w:r>
      <w:r w:rsidR="0053451C" w:rsidRPr="00637822">
        <w:rPr>
          <w:rFonts w:ascii="Bookman Old Style" w:eastAsiaTheme="minorEastAsia" w:hAnsi="Bookman Old Style" w:cstheme="minorBidi"/>
          <w:b/>
          <w:lang w:val="es-ES" w:eastAsia="es-ES"/>
        </w:rPr>
        <w:t>/2021-</w:t>
      </w:r>
      <w:r w:rsidRPr="00637822">
        <w:rPr>
          <w:rFonts w:ascii="Bookman Old Style" w:eastAsiaTheme="minorEastAsia" w:hAnsi="Bookman Old Style" w:cstheme="minorBidi"/>
          <w:b/>
          <w:lang w:val="es-ES" w:eastAsia="es-ES"/>
        </w:rPr>
        <w:t>PE</w:t>
      </w:r>
      <w:r w:rsidR="0053451C" w:rsidRPr="00637822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Pr="00637822">
        <w:rPr>
          <w:rFonts w:ascii="Bookman Old Style" w:eastAsiaTheme="minorEastAsia" w:hAnsi="Bookman Old Style" w:cstheme="minorBidi"/>
          <w:lang w:val="es-ES" w:eastAsia="es-ES"/>
        </w:rPr>
        <w:t>mediante el cual se propone la Ley de creación, organización y funciones del Ministerio de C</w:t>
      </w:r>
      <w:r>
        <w:rPr>
          <w:rFonts w:ascii="Bookman Old Style" w:eastAsiaTheme="minorEastAsia" w:hAnsi="Bookman Old Style" w:cstheme="minorBidi"/>
          <w:lang w:val="es-ES" w:eastAsia="es-ES"/>
        </w:rPr>
        <w:t>iencia, Tecnología e Innovación</w:t>
      </w:r>
      <w:r w:rsidRPr="00637822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8BD65A7" w14:textId="763712E6" w:rsidR="00582B56" w:rsidRDefault="00582B56" w:rsidP="00582B56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 la doctora </w:t>
      </w:r>
      <w:proofErr w:type="spellStart"/>
      <w:r w:rsidRPr="00582B56">
        <w:rPr>
          <w:rFonts w:ascii="Bookman Old Style" w:eastAsiaTheme="minorEastAsia" w:hAnsi="Bookman Old Style" w:cstheme="minorBidi"/>
          <w:b/>
          <w:lang w:val="es-ES" w:eastAsia="es-ES"/>
        </w:rPr>
        <w:t>Jeri</w:t>
      </w:r>
      <w:proofErr w:type="spellEnd"/>
      <w:r w:rsidRPr="00582B56">
        <w:rPr>
          <w:rFonts w:ascii="Bookman Old Style" w:eastAsiaTheme="minorEastAsia" w:hAnsi="Bookman Old Style" w:cstheme="minorBidi"/>
          <w:b/>
          <w:lang w:val="es-ES" w:eastAsia="es-ES"/>
        </w:rPr>
        <w:t xml:space="preserve"> Gloria Ramón </w:t>
      </w:r>
      <w:proofErr w:type="spellStart"/>
      <w:r w:rsidRPr="00582B56">
        <w:rPr>
          <w:rFonts w:ascii="Bookman Old Style" w:eastAsiaTheme="minorEastAsia" w:hAnsi="Bookman Old Style" w:cstheme="minorBidi"/>
          <w:b/>
          <w:lang w:val="es-ES" w:eastAsia="es-ES"/>
        </w:rPr>
        <w:t>Ruffner</w:t>
      </w:r>
      <w:proofErr w:type="spellEnd"/>
      <w:r w:rsidRPr="00582B56">
        <w:rPr>
          <w:rFonts w:ascii="Bookman Old Style" w:eastAsiaTheme="minorEastAsia" w:hAnsi="Bookman Old Style" w:cstheme="minorBidi"/>
          <w:b/>
          <w:lang w:val="es-ES" w:eastAsia="es-ES"/>
        </w:rPr>
        <w:t xml:space="preserve"> de Vega</w:t>
      </w:r>
      <w:r w:rsidRPr="00582B56">
        <w:rPr>
          <w:rFonts w:ascii="Bookman Old Style" w:eastAsiaTheme="minorEastAsia" w:hAnsi="Bookman Old Style" w:cstheme="minorBidi"/>
          <w:lang w:val="es-ES" w:eastAsia="es-ES"/>
        </w:rPr>
        <w:t>,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rectora de la Universidad Nacional Mayor de San Marcos (UNMSM), respecto a la “</w:t>
      </w:r>
      <w:r w:rsidRPr="00FD2D5E">
        <w:rPr>
          <w:rFonts w:ascii="Bookman Old Style" w:eastAsiaTheme="minorEastAsia" w:hAnsi="Bookman Old Style" w:cstheme="minorBidi"/>
          <w:lang w:val="es-ES" w:eastAsia="es-ES"/>
        </w:rPr>
        <w:t>Situación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 los programas de pos</w:t>
      </w:r>
      <w:r w:rsidRPr="00FD2D5E">
        <w:rPr>
          <w:rFonts w:ascii="Bookman Old Style" w:eastAsiaTheme="minorEastAsia" w:hAnsi="Bookman Old Style" w:cstheme="minorBidi"/>
          <w:lang w:val="es-ES" w:eastAsia="es-ES"/>
        </w:rPr>
        <w:t xml:space="preserve">grado en la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UNMSM </w:t>
      </w:r>
      <w:r w:rsidRPr="00FD2D5E">
        <w:rPr>
          <w:rFonts w:ascii="Bookman Old Style" w:eastAsiaTheme="minorEastAsia" w:hAnsi="Bookman Old Style" w:cstheme="minorBidi"/>
          <w:lang w:val="es-ES" w:eastAsia="es-ES"/>
        </w:rPr>
        <w:t>en el marco de la investigación científica</w:t>
      </w:r>
      <w:r w:rsidR="00014D29">
        <w:rPr>
          <w:rFonts w:ascii="Bookman Old Style" w:eastAsiaTheme="minorEastAsia" w:hAnsi="Bookman Old Style" w:cstheme="minorBidi"/>
          <w:lang w:val="es-ES" w:eastAsia="es-ES"/>
        </w:rPr>
        <w:t xml:space="preserve"> y propuestas en torno a la creación del Ministerio de Ciencia, Tecnología e Innovación</w:t>
      </w:r>
      <w:r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1347776B" w14:textId="3509F12E" w:rsidR="00003860" w:rsidRDefault="00637822" w:rsidP="00637822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1525A6">
        <w:rPr>
          <w:rFonts w:ascii="Bookman Old Style" w:eastAsiaTheme="minorEastAsia" w:hAnsi="Bookman Old Style" w:cstheme="minorBidi"/>
          <w:b/>
          <w:lang w:val="es-ES" w:eastAsia="es-ES"/>
        </w:rPr>
        <w:t>Proyecto de Ley 1470/2021-CR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a cargo del congresista </w:t>
      </w:r>
      <w:r w:rsidRPr="00637822">
        <w:rPr>
          <w:rFonts w:ascii="Bookman Old Style" w:eastAsiaTheme="minorEastAsia" w:hAnsi="Bookman Old Style" w:cstheme="minorBidi"/>
          <w:b/>
          <w:lang w:val="es-ES" w:eastAsia="es-ES"/>
        </w:rPr>
        <w:t>Jorge Marticorena Mendoza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autor de la iniciativa, mediante el cual propone </w:t>
      </w:r>
      <w:r w:rsidRPr="00637822">
        <w:rPr>
          <w:rFonts w:ascii="Bookman Old Style" w:eastAsiaTheme="minorEastAsia" w:hAnsi="Bookman Old Style" w:cstheme="minorBidi"/>
          <w:lang w:val="es-ES" w:eastAsia="es-ES"/>
        </w:rPr>
        <w:t xml:space="preserve">declarar de interés nacional y necesidad pública, la creación, implementación y ejecución del 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Pr="00637822">
        <w:rPr>
          <w:rFonts w:ascii="Bookman Old Style" w:eastAsiaTheme="minorEastAsia" w:hAnsi="Bookman Old Style" w:cstheme="minorBidi"/>
          <w:lang w:val="es-ES" w:eastAsia="es-ES"/>
        </w:rPr>
        <w:t xml:space="preserve">arque </w:t>
      </w:r>
      <w:r>
        <w:rPr>
          <w:rFonts w:ascii="Bookman Old Style" w:eastAsiaTheme="minorEastAsia" w:hAnsi="Bookman Old Style" w:cstheme="minorBidi"/>
          <w:lang w:val="es-ES" w:eastAsia="es-ES"/>
        </w:rPr>
        <w:t>Científico-T</w:t>
      </w:r>
      <w:r w:rsidRPr="00637822">
        <w:rPr>
          <w:rFonts w:ascii="Bookman Old Style" w:eastAsiaTheme="minorEastAsia" w:hAnsi="Bookman Old Style" w:cstheme="minorBidi"/>
          <w:lang w:val="es-ES" w:eastAsia="es-ES"/>
        </w:rPr>
        <w:t xml:space="preserve">ecnológico e </w:t>
      </w:r>
      <w:r>
        <w:rPr>
          <w:rFonts w:ascii="Bookman Old Style" w:eastAsiaTheme="minorEastAsia" w:hAnsi="Bookman Old Style" w:cstheme="minorBidi"/>
          <w:lang w:val="es-ES" w:eastAsia="es-ES"/>
        </w:rPr>
        <w:t>I</w:t>
      </w:r>
      <w:r w:rsidRPr="00637822">
        <w:rPr>
          <w:rFonts w:ascii="Bookman Old Style" w:eastAsiaTheme="minorEastAsia" w:hAnsi="Bookman Old Style" w:cstheme="minorBidi"/>
          <w:lang w:val="es-ES" w:eastAsia="es-ES"/>
        </w:rPr>
        <w:t>nd</w:t>
      </w:r>
      <w:r>
        <w:rPr>
          <w:rFonts w:ascii="Bookman Old Style" w:eastAsiaTheme="minorEastAsia" w:hAnsi="Bookman Old Style" w:cstheme="minorBidi"/>
          <w:lang w:val="es-ES" w:eastAsia="es-ES"/>
        </w:rPr>
        <w:t>ustrial del departamento de Ica</w:t>
      </w:r>
      <w:r w:rsidR="0049229B" w:rsidRPr="0049229B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78AA396" w14:textId="1CC4EF48" w:rsidR="00242F2F" w:rsidRPr="00B34FA7" w:rsidRDefault="00242F2F" w:rsidP="00014D29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 la </w:t>
      </w:r>
      <w:r w:rsidRPr="005A630C">
        <w:rPr>
          <w:rFonts w:ascii="Bookman Old Style" w:eastAsiaTheme="minorEastAsia" w:hAnsi="Bookman Old Style" w:cstheme="minorBidi"/>
          <w:b/>
          <w:bCs/>
          <w:lang w:val="es-ES" w:eastAsia="es-ES"/>
        </w:rPr>
        <w:t>IV Audiencia Pública Descentralizada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 la Comisión de Ciencia, Innovación y Tecnología, realizada en la ciudad de Trujillo.</w:t>
      </w:r>
    </w:p>
    <w:p w14:paraId="541AB64A" w14:textId="009FA947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B34FA7">
        <w:rPr>
          <w:rFonts w:ascii="Bookman Old Style" w:eastAsia="Times New Roman" w:hAnsi="Bookman Old Style" w:cs="Arial"/>
          <w:lang w:val="es-ES" w:eastAsia="es-ES"/>
        </w:rPr>
        <w:t>4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B34FA7">
        <w:rPr>
          <w:rFonts w:ascii="Bookman Old Style" w:eastAsia="Times New Roman" w:hAnsi="Bookman Old Style" w:cs="Arial"/>
          <w:lang w:val="es-ES" w:eastAsia="es-ES"/>
        </w:rPr>
        <w:t>abril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E2BE" w14:textId="77777777" w:rsidR="000F5D18" w:rsidRDefault="000F5D18">
      <w:pPr>
        <w:spacing w:after="0" w:line="240" w:lineRule="auto"/>
      </w:pPr>
      <w:r>
        <w:separator/>
      </w:r>
    </w:p>
  </w:endnote>
  <w:endnote w:type="continuationSeparator" w:id="0">
    <w:p w14:paraId="5C3CC54E" w14:textId="77777777" w:rsidR="000F5D18" w:rsidRDefault="000F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6BDB2829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D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D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3B8B" w14:textId="77777777" w:rsidR="000F5D18" w:rsidRDefault="000F5D18">
      <w:pPr>
        <w:spacing w:after="0" w:line="240" w:lineRule="auto"/>
      </w:pPr>
      <w:r>
        <w:separator/>
      </w:r>
    </w:p>
  </w:footnote>
  <w:footnote w:type="continuationSeparator" w:id="0">
    <w:p w14:paraId="0EF87B12" w14:textId="77777777" w:rsidR="000F5D18" w:rsidRDefault="000F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E773D65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902D65" w:rsidRPr="00902D65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Año del Fortalecimiento de la Soberanía Nacional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" fillcolor="white [3212]" stroked="f">
              <v:textbox inset=",1mm,,1mm">
                <w:txbxContent>
                  <w:p w14:paraId="519AD4C7" w14:textId="3E773D65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902D65" w:rsidRPr="00902D65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Año del Fortalecimiento de la Soberanía Nacional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6638A9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1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4"/>
  </w:num>
  <w:num w:numId="5">
    <w:abstractNumId w:val="1"/>
  </w:num>
  <w:num w:numId="6">
    <w:abstractNumId w:val="28"/>
  </w:num>
  <w:num w:numId="7">
    <w:abstractNumId w:val="22"/>
  </w:num>
  <w:num w:numId="8">
    <w:abstractNumId w:val="23"/>
  </w:num>
  <w:num w:numId="9">
    <w:abstractNumId w:val="5"/>
  </w:num>
  <w:num w:numId="10">
    <w:abstractNumId w:val="29"/>
  </w:num>
  <w:num w:numId="11">
    <w:abstractNumId w:val="21"/>
  </w:num>
  <w:num w:numId="12">
    <w:abstractNumId w:val="25"/>
  </w:num>
  <w:num w:numId="13">
    <w:abstractNumId w:val="34"/>
  </w:num>
  <w:num w:numId="14">
    <w:abstractNumId w:val="33"/>
  </w:num>
  <w:num w:numId="15">
    <w:abstractNumId w:val="9"/>
  </w:num>
  <w:num w:numId="16">
    <w:abstractNumId w:val="32"/>
  </w:num>
  <w:num w:numId="17">
    <w:abstractNumId w:val="30"/>
  </w:num>
  <w:num w:numId="18">
    <w:abstractNumId w:val="15"/>
  </w:num>
  <w:num w:numId="19">
    <w:abstractNumId w:val="0"/>
  </w:num>
  <w:num w:numId="20">
    <w:abstractNumId w:val="20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8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  <w:num w:numId="30">
    <w:abstractNumId w:val="31"/>
  </w:num>
  <w:num w:numId="31">
    <w:abstractNumId w:val="2"/>
  </w:num>
  <w:num w:numId="32">
    <w:abstractNumId w:val="11"/>
  </w:num>
  <w:num w:numId="33">
    <w:abstractNumId w:val="4"/>
  </w:num>
  <w:num w:numId="34">
    <w:abstractNumId w:val="12"/>
  </w:num>
  <w:num w:numId="35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2AA9"/>
    <w:rsid w:val="00082DAB"/>
    <w:rsid w:val="0008395A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41E04"/>
    <w:rsid w:val="001429BA"/>
    <w:rsid w:val="00145B98"/>
    <w:rsid w:val="001470D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3B02"/>
    <w:rsid w:val="001E5D60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25E"/>
    <w:rsid w:val="00235627"/>
    <w:rsid w:val="0023748A"/>
    <w:rsid w:val="0024004A"/>
    <w:rsid w:val="00240BA3"/>
    <w:rsid w:val="00241457"/>
    <w:rsid w:val="0024198F"/>
    <w:rsid w:val="00242F2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5A9"/>
    <w:rsid w:val="00521B16"/>
    <w:rsid w:val="005227EF"/>
    <w:rsid w:val="00523F2C"/>
    <w:rsid w:val="00526436"/>
    <w:rsid w:val="00530182"/>
    <w:rsid w:val="0053043E"/>
    <w:rsid w:val="00531210"/>
    <w:rsid w:val="005331E5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A630C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28C2"/>
    <w:rsid w:val="00632D89"/>
    <w:rsid w:val="00637822"/>
    <w:rsid w:val="0064004F"/>
    <w:rsid w:val="00644B2F"/>
    <w:rsid w:val="00645340"/>
    <w:rsid w:val="0064568D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54D8"/>
    <w:rsid w:val="006862AC"/>
    <w:rsid w:val="006879A9"/>
    <w:rsid w:val="00687A3F"/>
    <w:rsid w:val="00690413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01A0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4560"/>
    <w:rsid w:val="0098510D"/>
    <w:rsid w:val="00986683"/>
    <w:rsid w:val="00990C72"/>
    <w:rsid w:val="00991BBA"/>
    <w:rsid w:val="00991EBD"/>
    <w:rsid w:val="00993237"/>
    <w:rsid w:val="00994460"/>
    <w:rsid w:val="0099565C"/>
    <w:rsid w:val="009975F8"/>
    <w:rsid w:val="009A0EE0"/>
    <w:rsid w:val="009A13A3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4E75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5C76"/>
    <w:rsid w:val="00CC682F"/>
    <w:rsid w:val="00CD1CF7"/>
    <w:rsid w:val="00CD25AB"/>
    <w:rsid w:val="00CD487E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26DD"/>
    <w:rsid w:val="00DD2A4E"/>
    <w:rsid w:val="00DD5309"/>
    <w:rsid w:val="00DD6EBD"/>
    <w:rsid w:val="00DD7C3F"/>
    <w:rsid w:val="00DD7F99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232F2-5765-427E-9F23-67F31590AE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4</cp:revision>
  <cp:lastPrinted>2022-02-16T15:47:00Z</cp:lastPrinted>
  <dcterms:created xsi:type="dcterms:W3CDTF">2022-04-04T19:23:00Z</dcterms:created>
  <dcterms:modified xsi:type="dcterms:W3CDTF">2022-04-04T19:27:00Z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