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3864" w14:textId="6B186CDA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22A06FF6" w14:textId="7C42D74B" w:rsidR="00B92517" w:rsidRPr="00937B38" w:rsidRDefault="00854187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Primera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164874F3" w14:textId="77777777" w:rsidR="00346588" w:rsidRPr="00937B38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  <w:lang w:val="pt-BR"/>
        </w:rPr>
      </w:pPr>
    </w:p>
    <w:p w14:paraId="5355B37D" w14:textId="0ED8E2AE" w:rsidR="00B777F2" w:rsidRPr="00F4244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42442">
        <w:rPr>
          <w:rFonts w:ascii="Bookman Old Style" w:hAnsi="Bookman Old Style" w:cs="Arial"/>
          <w:b/>
          <w:sz w:val="24"/>
          <w:szCs w:val="24"/>
          <w:lang w:val="pt-BR"/>
        </w:rPr>
        <w:t>AGENDA</w:t>
      </w:r>
    </w:p>
    <w:p w14:paraId="5A375915" w14:textId="2DAE86FB" w:rsidR="00AC6F83" w:rsidRDefault="00C95069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SÉPTIMA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23BB6BAE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2442CD">
        <w:rPr>
          <w:rFonts w:ascii="Bookman Old Style" w:hAnsi="Bookman Old Style" w:cs="Arial"/>
        </w:rPr>
        <w:t>1</w:t>
      </w:r>
      <w:r w:rsidR="00C95069">
        <w:rPr>
          <w:rFonts w:ascii="Bookman Old Style" w:hAnsi="Bookman Old Style" w:cs="Arial"/>
        </w:rPr>
        <w:t>7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2A26C5">
        <w:rPr>
          <w:rFonts w:ascii="Bookman Old Style" w:hAnsi="Bookman Old Style" w:cs="Arial"/>
        </w:rPr>
        <w:t>noviembre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>Sesión Virtual [Plataforma MS Teams]</w:t>
      </w:r>
    </w:p>
    <w:p w14:paraId="5F5CBD05" w14:textId="77777777" w:rsidR="00B92517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1A493CE8" w14:textId="77777777" w:rsidR="002A26C5" w:rsidRDefault="002A26C5" w:rsidP="002A26C5">
      <w:pPr>
        <w:spacing w:after="0" w:line="240" w:lineRule="auto"/>
        <w:contextualSpacing/>
        <w:rPr>
          <w:rFonts w:ascii="Bookman Old Style" w:hAnsi="Bookman Old Style" w:cs="Arial"/>
        </w:rPr>
      </w:pPr>
    </w:p>
    <w:p w14:paraId="76394640" w14:textId="3A01C296" w:rsidR="002A26C5" w:rsidRPr="002A26C5" w:rsidRDefault="001F349B" w:rsidP="002A26C5">
      <w:pPr>
        <w:spacing w:after="0" w:line="240" w:lineRule="auto"/>
        <w:ind w:left="708"/>
        <w:contextualSpacing/>
        <w:rPr>
          <w:rFonts w:ascii="Bookman Old Style" w:hAnsi="Bookman Old Style" w:cs="Arial"/>
        </w:rPr>
      </w:pPr>
      <w:r w:rsidRPr="002A26C5">
        <w:rPr>
          <w:rFonts w:ascii="Bookman Old Style" w:hAnsi="Bookman Old Style" w:cs="Arial"/>
        </w:rPr>
        <w:t xml:space="preserve">Acta de la </w:t>
      </w:r>
      <w:r w:rsidR="00C95069">
        <w:rPr>
          <w:rFonts w:ascii="Bookman Old Style" w:hAnsi="Bookman Old Style" w:cs="Arial"/>
        </w:rPr>
        <w:t>Sexta</w:t>
      </w:r>
      <w:r w:rsidR="00092D15" w:rsidRPr="002A26C5">
        <w:rPr>
          <w:rFonts w:ascii="Bookman Old Style" w:hAnsi="Bookman Old Style" w:cs="Arial"/>
        </w:rPr>
        <w:t xml:space="preserve"> </w:t>
      </w:r>
      <w:r w:rsidR="00D56A14" w:rsidRPr="002A26C5">
        <w:rPr>
          <w:rFonts w:ascii="Bookman Old Style" w:hAnsi="Bookman Old Style" w:cs="Arial"/>
        </w:rPr>
        <w:t xml:space="preserve">Sesión </w:t>
      </w:r>
      <w:r w:rsidR="00092D15" w:rsidRPr="002A26C5">
        <w:rPr>
          <w:rFonts w:ascii="Bookman Old Style" w:hAnsi="Bookman Old Style" w:cs="Arial"/>
        </w:rPr>
        <w:t xml:space="preserve">Ordinaria </w:t>
      </w:r>
      <w:r w:rsidR="00854187" w:rsidRPr="002A26C5">
        <w:rPr>
          <w:rFonts w:ascii="Bookman Old Style" w:hAnsi="Bookman Old Style" w:cs="Arial"/>
        </w:rPr>
        <w:t>de la Comisión de Ciencia, Innovación y Tecnología</w:t>
      </w:r>
      <w:r w:rsidR="002A26C5" w:rsidRPr="002A26C5">
        <w:rPr>
          <w:rFonts w:ascii="Bookman Old Style" w:hAnsi="Bookman Old Style" w:cs="Arial"/>
        </w:rPr>
        <w:t xml:space="preserve"> </w:t>
      </w:r>
      <w:r w:rsidR="00D56A14" w:rsidRPr="002A26C5">
        <w:rPr>
          <w:rFonts w:ascii="Bookman Old Style" w:hAnsi="Bookman Old Style" w:cs="Arial"/>
        </w:rPr>
        <w:t xml:space="preserve">realizada el </w:t>
      </w:r>
      <w:r w:rsidR="00C95069">
        <w:rPr>
          <w:rFonts w:ascii="Bookman Old Style" w:hAnsi="Bookman Old Style" w:cs="Arial"/>
        </w:rPr>
        <w:t>10</w:t>
      </w:r>
      <w:r w:rsidR="00F47F08" w:rsidRPr="002A26C5">
        <w:rPr>
          <w:rFonts w:ascii="Bookman Old Style" w:hAnsi="Bookman Old Style" w:cs="Arial"/>
        </w:rPr>
        <w:t xml:space="preserve"> </w:t>
      </w:r>
      <w:r w:rsidR="00D56A14" w:rsidRPr="002A26C5">
        <w:rPr>
          <w:rFonts w:ascii="Bookman Old Style" w:hAnsi="Bookman Old Style" w:cs="Arial"/>
        </w:rPr>
        <w:t xml:space="preserve">de </w:t>
      </w:r>
      <w:r w:rsidR="006D5F2E">
        <w:rPr>
          <w:rFonts w:ascii="Bookman Old Style" w:hAnsi="Bookman Old Style" w:cs="Arial"/>
        </w:rPr>
        <w:t>noviembre</w:t>
      </w:r>
      <w:r w:rsidR="00D72F21" w:rsidRPr="002A26C5">
        <w:rPr>
          <w:rFonts w:ascii="Bookman Old Style" w:hAnsi="Bookman Old Style" w:cs="Arial"/>
        </w:rPr>
        <w:t xml:space="preserve"> </w:t>
      </w:r>
      <w:r w:rsidR="00D56A14" w:rsidRPr="002A26C5">
        <w:rPr>
          <w:rFonts w:ascii="Bookman Old Style" w:hAnsi="Bookman Old Style" w:cs="Arial"/>
        </w:rPr>
        <w:t>de 202</w:t>
      </w:r>
      <w:r w:rsidR="00942487" w:rsidRPr="002A26C5">
        <w:rPr>
          <w:rFonts w:ascii="Bookman Old Style" w:hAnsi="Bookman Old Style" w:cs="Arial"/>
        </w:rPr>
        <w:t>1</w:t>
      </w:r>
      <w:r w:rsidR="002A26C5" w:rsidRPr="002A26C5">
        <w:rPr>
          <w:rFonts w:ascii="Bookman Old Style" w:hAnsi="Bookman Old Style" w:cs="Arial"/>
        </w:rPr>
        <w:t>,</w:t>
      </w:r>
    </w:p>
    <w:p w14:paraId="42A14D16" w14:textId="77777777" w:rsidR="008C44AA" w:rsidRPr="007E34AD" w:rsidRDefault="008C44AA" w:rsidP="002A26C5">
      <w:pPr>
        <w:spacing w:after="0" w:line="240" w:lineRule="auto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1DA585E4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D5137A">
        <w:rPr>
          <w:rFonts w:ascii="Bookman Old Style" w:hAnsi="Bookman Old Style" w:cs="Arial"/>
        </w:rPr>
        <w:t>9</w:t>
      </w:r>
      <w:r w:rsidR="00644B2F">
        <w:rPr>
          <w:rFonts w:ascii="Bookman Old Style" w:hAnsi="Bookman Old Style" w:cs="Arial"/>
        </w:rPr>
        <w:t xml:space="preserve"> </w:t>
      </w:r>
      <w:r w:rsidR="001A738B">
        <w:rPr>
          <w:rFonts w:ascii="Bookman Old Style" w:hAnsi="Bookman Old Style" w:cs="Arial"/>
        </w:rPr>
        <w:t xml:space="preserve">al </w:t>
      </w:r>
      <w:r w:rsidR="00C95069">
        <w:rPr>
          <w:rFonts w:ascii="Bookman Old Style" w:hAnsi="Bookman Old Style" w:cs="Arial"/>
        </w:rPr>
        <w:t>15</w:t>
      </w:r>
      <w:r w:rsidR="001A738B">
        <w:rPr>
          <w:rFonts w:ascii="Bookman Old Style" w:hAnsi="Bookman Old Style" w:cs="Arial"/>
        </w:rPr>
        <w:t xml:space="preserve"> de noviembre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4A2CC9DF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D5137A">
        <w:rPr>
          <w:rFonts w:ascii="Bookman Old Style" w:hAnsi="Bookman Old Style" w:cs="Arial"/>
        </w:rPr>
        <w:t>9</w:t>
      </w:r>
      <w:r w:rsidR="00A53086">
        <w:rPr>
          <w:rFonts w:ascii="Bookman Old Style" w:hAnsi="Bookman Old Style" w:cs="Arial"/>
        </w:rPr>
        <w:t xml:space="preserve"> </w:t>
      </w:r>
      <w:r w:rsidR="001A738B">
        <w:rPr>
          <w:rFonts w:ascii="Bookman Old Style" w:hAnsi="Bookman Old Style" w:cs="Arial"/>
        </w:rPr>
        <w:t xml:space="preserve">al </w:t>
      </w:r>
      <w:r w:rsidR="00C95069">
        <w:rPr>
          <w:rFonts w:ascii="Bookman Old Style" w:hAnsi="Bookman Old Style" w:cs="Arial"/>
        </w:rPr>
        <w:t>15</w:t>
      </w:r>
      <w:r w:rsidR="001A738B">
        <w:rPr>
          <w:rFonts w:ascii="Bookman Old Style" w:hAnsi="Bookman Old Style" w:cs="Arial"/>
        </w:rPr>
        <w:t xml:space="preserve"> de noviembre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33494163" w14:textId="4F63FF84" w:rsidR="007A65B9" w:rsidRDefault="007A65B9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Proyectos de Ley:</w:t>
      </w:r>
    </w:p>
    <w:p w14:paraId="4A4E580C" w14:textId="77777777" w:rsidR="007A65B9" w:rsidRDefault="007A65B9" w:rsidP="007A65B9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C3EB01F" w14:textId="11922715" w:rsidR="007A65B9" w:rsidRDefault="007A65B9" w:rsidP="007A65B9">
      <w:pPr>
        <w:pStyle w:val="Prrafodelista"/>
        <w:numPr>
          <w:ilvl w:val="0"/>
          <w:numId w:val="28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7A65B9">
        <w:rPr>
          <w:rFonts w:ascii="Bookman Old Style" w:hAnsi="Bookman Old Style" w:cs="Arial"/>
          <w:b/>
        </w:rPr>
        <w:t>Proyecto de Ley 323/2021-CR</w:t>
      </w:r>
      <w:r>
        <w:rPr>
          <w:rFonts w:ascii="Bookman Old Style" w:hAnsi="Bookman Old Style" w:cs="Arial"/>
        </w:rPr>
        <w:t xml:space="preserve">, mediante el cual se propone </w:t>
      </w:r>
      <w:r w:rsidRPr="007A65B9">
        <w:rPr>
          <w:rFonts w:ascii="Bookman Old Style" w:hAnsi="Bookman Old Style" w:cs="Arial"/>
        </w:rPr>
        <w:t>el fortalecimiento de la investigación y la utilización de los productos sanitarios, productos biológicos y dispositivos médicos derivados de proyectos nacionales de investigación, desarrollo tecnológico e innovación, así como la promoción de su uso para la atención en salud.</w:t>
      </w:r>
    </w:p>
    <w:p w14:paraId="1C5B65E3" w14:textId="77777777" w:rsidR="003C0FD4" w:rsidRPr="003C0FD4" w:rsidRDefault="003C0FD4" w:rsidP="003C0FD4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84E7ACE" w14:textId="3198B8BD" w:rsidR="00362E97" w:rsidRDefault="00B644E3" w:rsidP="00362E9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4AF40699" w14:textId="77777777" w:rsidR="003635BF" w:rsidRDefault="003635BF" w:rsidP="003635BF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5B0CC29F" w14:textId="61DE5F71" w:rsidR="00F85AAB" w:rsidRDefault="00B644E3" w:rsidP="00F85AAB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2B00606C" w14:textId="77777777" w:rsidR="003635BF" w:rsidRPr="00F85AAB" w:rsidRDefault="003635BF" w:rsidP="003635BF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6E0E1C2E" w14:textId="0F4A7B28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3465337B" w14:textId="1CA6FC4F" w:rsidR="00E56E51" w:rsidRDefault="00E56E51" w:rsidP="006974A2">
      <w:pPr>
        <w:pStyle w:val="Prrafodelista"/>
        <w:numPr>
          <w:ilvl w:val="1"/>
          <w:numId w:val="4"/>
        </w:numPr>
        <w:tabs>
          <w:tab w:val="left" w:pos="5655"/>
        </w:tabs>
        <w:spacing w:after="0" w:line="240" w:lineRule="auto"/>
        <w:ind w:left="709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Informe de la </w:t>
      </w:r>
      <w:r w:rsidRPr="0013077E">
        <w:rPr>
          <w:rFonts w:ascii="Bookman Old Style" w:eastAsia="Times New Roman" w:hAnsi="Bookman Old Style" w:cs="Arial"/>
          <w:b/>
          <w:lang w:val="es-ES" w:eastAsia="es-ES"/>
        </w:rPr>
        <w:t xml:space="preserve">Superintendencia </w:t>
      </w:r>
      <w:r w:rsidR="0091168D" w:rsidRPr="0013077E">
        <w:rPr>
          <w:rFonts w:ascii="Bookman Old Style" w:eastAsia="Times New Roman" w:hAnsi="Bookman Old Style" w:cs="Arial"/>
          <w:b/>
          <w:lang w:val="es-ES" w:eastAsia="es-ES"/>
        </w:rPr>
        <w:t xml:space="preserve">Nacional </w:t>
      </w:r>
      <w:r w:rsidRPr="0013077E">
        <w:rPr>
          <w:rFonts w:ascii="Bookman Old Style" w:eastAsia="Times New Roman" w:hAnsi="Bookman Old Style" w:cs="Arial"/>
          <w:b/>
          <w:lang w:val="es-ES" w:eastAsia="es-ES"/>
        </w:rPr>
        <w:t xml:space="preserve">de </w:t>
      </w:r>
      <w:r w:rsidR="0091168D" w:rsidRPr="0013077E">
        <w:rPr>
          <w:rFonts w:ascii="Bookman Old Style" w:eastAsia="Times New Roman" w:hAnsi="Bookman Old Style" w:cs="Arial"/>
          <w:b/>
          <w:lang w:val="es-ES" w:eastAsia="es-ES"/>
        </w:rPr>
        <w:t xml:space="preserve">Aduanas y </w:t>
      </w:r>
      <w:r w:rsidRPr="0013077E">
        <w:rPr>
          <w:rFonts w:ascii="Bookman Old Style" w:eastAsia="Times New Roman" w:hAnsi="Bookman Old Style" w:cs="Arial"/>
          <w:b/>
          <w:lang w:val="es-ES" w:eastAsia="es-ES"/>
        </w:rPr>
        <w:t>Administración Tributaria - SUNAT</w:t>
      </w:r>
      <w:r>
        <w:rPr>
          <w:rFonts w:ascii="Bookman Old Style" w:eastAsia="Times New Roman" w:hAnsi="Bookman Old Style" w:cs="Arial"/>
          <w:lang w:val="es-ES" w:eastAsia="es-ES"/>
        </w:rPr>
        <w:t>, para que informe sobre:</w:t>
      </w:r>
    </w:p>
    <w:p w14:paraId="2974B719" w14:textId="0C3B3292" w:rsidR="00E56E51" w:rsidRDefault="00E56E51" w:rsidP="006974A2">
      <w:pPr>
        <w:pStyle w:val="Prrafodelista"/>
        <w:numPr>
          <w:ilvl w:val="0"/>
          <w:numId w:val="25"/>
        </w:numPr>
        <w:tabs>
          <w:tab w:val="left" w:pos="5655"/>
        </w:tabs>
        <w:spacing w:after="0" w:line="240" w:lineRule="auto"/>
        <w:ind w:left="1134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¿Cuál es el </w:t>
      </w:r>
      <w:r w:rsidR="00417DB5">
        <w:rPr>
          <w:rFonts w:ascii="Bookman Old Style" w:eastAsia="Times New Roman" w:hAnsi="Bookman Old Style" w:cs="Arial"/>
          <w:lang w:val="es-ES" w:eastAsia="es-ES"/>
        </w:rPr>
        <w:t xml:space="preserve">impacto fiscal al </w:t>
      </w:r>
      <w:r>
        <w:rPr>
          <w:rFonts w:ascii="Bookman Old Style" w:eastAsia="Times New Roman" w:hAnsi="Bookman Old Style" w:cs="Arial"/>
          <w:lang w:val="es-ES" w:eastAsia="es-ES"/>
        </w:rPr>
        <w:t xml:space="preserve">Estado </w:t>
      </w:r>
      <w:r w:rsidR="00417DB5">
        <w:rPr>
          <w:rFonts w:ascii="Bookman Old Style" w:eastAsia="Times New Roman" w:hAnsi="Bookman Old Style" w:cs="Arial"/>
          <w:lang w:val="es-ES" w:eastAsia="es-ES"/>
        </w:rPr>
        <w:t xml:space="preserve">por </w:t>
      </w:r>
      <w:r w:rsidR="00885EF9">
        <w:rPr>
          <w:rFonts w:ascii="Bookman Old Style" w:eastAsia="Times New Roman" w:hAnsi="Bookman Old Style" w:cs="Arial"/>
          <w:lang w:val="es-ES" w:eastAsia="es-ES"/>
        </w:rPr>
        <w:t xml:space="preserve">la aplicación de </w:t>
      </w:r>
      <w:r w:rsidR="006974A2">
        <w:rPr>
          <w:rFonts w:ascii="Bookman Old Style" w:eastAsia="Times New Roman" w:hAnsi="Bookman Old Style" w:cs="Arial"/>
          <w:lang w:val="es-ES" w:eastAsia="es-ES"/>
        </w:rPr>
        <w:t xml:space="preserve">beneficios tributarios </w:t>
      </w:r>
      <w:r w:rsidR="00417DB5">
        <w:rPr>
          <w:rFonts w:ascii="Bookman Old Style" w:eastAsia="Times New Roman" w:hAnsi="Bookman Old Style" w:cs="Arial"/>
          <w:lang w:val="es-ES" w:eastAsia="es-ES"/>
        </w:rPr>
        <w:t xml:space="preserve">otorgados </w:t>
      </w:r>
      <w:r w:rsidR="006974A2">
        <w:rPr>
          <w:rFonts w:ascii="Bookman Old Style" w:eastAsia="Times New Roman" w:hAnsi="Bookman Old Style" w:cs="Arial"/>
          <w:lang w:val="es-ES" w:eastAsia="es-ES"/>
        </w:rPr>
        <w:t xml:space="preserve">a las empresas que se acogieron a </w:t>
      </w:r>
      <w:r>
        <w:rPr>
          <w:rFonts w:ascii="Bookman Old Style" w:eastAsia="Times New Roman" w:hAnsi="Bookman Old Style" w:cs="Arial"/>
          <w:lang w:val="es-ES" w:eastAsia="es-ES"/>
        </w:rPr>
        <w:t xml:space="preserve">la Ley 30309, </w:t>
      </w:r>
      <w:r w:rsidR="00695AD1">
        <w:rPr>
          <w:rFonts w:ascii="Bookman Old Style" w:eastAsia="Times New Roman" w:hAnsi="Bookman Old Style" w:cs="Arial"/>
          <w:lang w:val="es-ES" w:eastAsia="es-ES"/>
        </w:rPr>
        <w:t xml:space="preserve">Ley que promueve la investigación científica, desarrollo tecnológico e innovación tecnológica, </w:t>
      </w:r>
      <w:r>
        <w:rPr>
          <w:rFonts w:ascii="Bookman Old Style" w:eastAsia="Times New Roman" w:hAnsi="Bookman Old Style" w:cs="Arial"/>
          <w:lang w:val="es-ES" w:eastAsia="es-ES"/>
        </w:rPr>
        <w:t>desde el 201</w:t>
      </w:r>
      <w:r w:rsidR="006974A2">
        <w:rPr>
          <w:rFonts w:ascii="Bookman Old Style" w:eastAsia="Times New Roman" w:hAnsi="Bookman Old Style" w:cs="Arial"/>
          <w:lang w:val="es-ES" w:eastAsia="es-ES"/>
        </w:rPr>
        <w:t>5</w:t>
      </w:r>
      <w:r w:rsidR="00885EF9">
        <w:rPr>
          <w:rFonts w:ascii="Bookman Old Style" w:eastAsia="Times New Roman" w:hAnsi="Bookman Old Style" w:cs="Arial"/>
          <w:lang w:val="es-ES" w:eastAsia="es-ES"/>
        </w:rPr>
        <w:t xml:space="preserve"> a la fecha</w:t>
      </w:r>
      <w:r>
        <w:rPr>
          <w:rFonts w:ascii="Bookman Old Style" w:eastAsia="Times New Roman" w:hAnsi="Bookman Old Style" w:cs="Arial"/>
          <w:lang w:val="es-ES" w:eastAsia="es-ES"/>
        </w:rPr>
        <w:t>?</w:t>
      </w:r>
    </w:p>
    <w:p w14:paraId="7DA10382" w14:textId="17607BB5" w:rsidR="00E56E51" w:rsidRDefault="00E56E51" w:rsidP="006974A2">
      <w:pPr>
        <w:pStyle w:val="Prrafodelista"/>
        <w:numPr>
          <w:ilvl w:val="0"/>
          <w:numId w:val="25"/>
        </w:numPr>
        <w:tabs>
          <w:tab w:val="left" w:pos="5655"/>
        </w:tabs>
        <w:spacing w:after="0" w:line="240" w:lineRule="auto"/>
        <w:ind w:left="1134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¿En cuánto se estima el </w:t>
      </w:r>
      <w:r w:rsidR="00226D3C">
        <w:rPr>
          <w:rFonts w:ascii="Bookman Old Style" w:eastAsia="Times New Roman" w:hAnsi="Bookman Old Style" w:cs="Arial"/>
          <w:lang w:val="es-ES" w:eastAsia="es-ES"/>
        </w:rPr>
        <w:t xml:space="preserve">impacto fiscal </w:t>
      </w:r>
      <w:r>
        <w:rPr>
          <w:rFonts w:ascii="Bookman Old Style" w:eastAsia="Times New Roman" w:hAnsi="Bookman Old Style" w:cs="Arial"/>
          <w:lang w:val="es-ES" w:eastAsia="es-ES"/>
        </w:rPr>
        <w:t xml:space="preserve">como consecuencia de la aplicación </w:t>
      </w:r>
      <w:r w:rsidR="00226D3C">
        <w:rPr>
          <w:rFonts w:ascii="Bookman Old Style" w:eastAsia="Times New Roman" w:hAnsi="Bookman Old Style" w:cs="Arial"/>
          <w:lang w:val="es-ES" w:eastAsia="es-ES"/>
        </w:rPr>
        <w:t>de</w:t>
      </w:r>
      <w:r w:rsidR="004C598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226D3C">
        <w:rPr>
          <w:rFonts w:ascii="Bookman Old Style" w:eastAsia="Times New Roman" w:hAnsi="Bookman Old Style" w:cs="Arial"/>
          <w:lang w:val="es-ES" w:eastAsia="es-ES"/>
        </w:rPr>
        <w:t>l</w:t>
      </w:r>
      <w:r w:rsidR="004C5989">
        <w:rPr>
          <w:rFonts w:ascii="Bookman Old Style" w:eastAsia="Times New Roman" w:hAnsi="Bookman Old Style" w:cs="Arial"/>
          <w:lang w:val="es-ES" w:eastAsia="es-ES"/>
        </w:rPr>
        <w:t>a Ley 30309</w:t>
      </w:r>
      <w:r w:rsidR="00B9364B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652D65">
        <w:rPr>
          <w:rFonts w:ascii="Bookman Old Style" w:eastAsia="Times New Roman" w:hAnsi="Bookman Old Style" w:cs="Arial"/>
          <w:lang w:val="es-ES" w:eastAsia="es-ES"/>
        </w:rPr>
        <w:t>al año 2022</w:t>
      </w:r>
      <w:r>
        <w:rPr>
          <w:rFonts w:ascii="Bookman Old Style" w:eastAsia="Times New Roman" w:hAnsi="Bookman Old Style" w:cs="Arial"/>
          <w:lang w:val="es-ES" w:eastAsia="es-ES"/>
        </w:rPr>
        <w:t>?</w:t>
      </w:r>
    </w:p>
    <w:p w14:paraId="251092BB" w14:textId="5C13D7D7" w:rsidR="00E56E51" w:rsidRDefault="00E56E51" w:rsidP="006974A2">
      <w:pPr>
        <w:pStyle w:val="Prrafodelista"/>
        <w:numPr>
          <w:ilvl w:val="0"/>
          <w:numId w:val="25"/>
        </w:numPr>
        <w:tabs>
          <w:tab w:val="left" w:pos="5655"/>
        </w:tabs>
        <w:spacing w:after="0" w:line="240" w:lineRule="auto"/>
        <w:ind w:left="1134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Relación de empresas y contribuyentes, detallando actividad económica principal declarada, que se acogieron a los beneficios que otorga la Ley 30309, desde el 201</w:t>
      </w:r>
      <w:r w:rsidR="00652D65">
        <w:rPr>
          <w:rFonts w:ascii="Bookman Old Style" w:eastAsia="Times New Roman" w:hAnsi="Bookman Old Style" w:cs="Arial"/>
          <w:lang w:val="es-ES" w:eastAsia="es-ES"/>
        </w:rPr>
        <w:t>5</w:t>
      </w:r>
      <w:r>
        <w:rPr>
          <w:rFonts w:ascii="Bookman Old Style" w:eastAsia="Times New Roman" w:hAnsi="Bookman Old Style" w:cs="Arial"/>
          <w:lang w:val="es-ES" w:eastAsia="es-ES"/>
        </w:rPr>
        <w:t xml:space="preserve"> a la fecha</w:t>
      </w:r>
      <w:r w:rsidRPr="00A175FC">
        <w:rPr>
          <w:rFonts w:ascii="Bookman Old Style" w:eastAsia="Times New Roman" w:hAnsi="Bookman Old Style" w:cs="Arial"/>
          <w:lang w:val="es-ES" w:eastAsia="es-ES"/>
        </w:rPr>
        <w:t>.</w:t>
      </w:r>
    </w:p>
    <w:p w14:paraId="5EBB1E78" w14:textId="30573A7A" w:rsidR="00C95069" w:rsidRDefault="00C95069" w:rsidP="00C95069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lastRenderedPageBreak/>
        <w:t xml:space="preserve">Opinión institucional de la </w:t>
      </w:r>
      <w:r w:rsidRPr="00754F53">
        <w:rPr>
          <w:rFonts w:ascii="Bookman Old Style" w:eastAsiaTheme="minorEastAsia" w:hAnsi="Bookman Old Style" w:cstheme="minorBidi"/>
          <w:b/>
          <w:lang w:val="es-ES" w:eastAsia="es-ES"/>
        </w:rPr>
        <w:t>Universidad Nacional Toribio Rodríguez de Mendoza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 Amazonas, respecto al </w:t>
      </w:r>
      <w:r w:rsidRPr="00754F53">
        <w:rPr>
          <w:rFonts w:ascii="Bookman Old Style" w:eastAsiaTheme="minorEastAsia" w:hAnsi="Bookman Old Style" w:cstheme="minorBidi"/>
          <w:b/>
          <w:lang w:val="es-ES" w:eastAsia="es-ES"/>
        </w:rPr>
        <w:t>Proyecto de Ley 623/2021-CR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Pr="00C95069">
        <w:rPr>
          <w:rFonts w:ascii="Bookman Old Style" w:eastAsiaTheme="minorEastAsia" w:hAnsi="Bookman Old Style" w:cstheme="minorBidi"/>
          <w:lang w:val="es-ES" w:eastAsia="es-ES"/>
        </w:rPr>
        <w:t xml:space="preserve">declarar de interés nacional y necesidad pública nacional la construcción e </w:t>
      </w:r>
      <w:r w:rsidR="00AC4C72" w:rsidRPr="00C95069">
        <w:rPr>
          <w:rFonts w:ascii="Bookman Old Style" w:eastAsiaTheme="minorEastAsia" w:hAnsi="Bookman Old Style" w:cstheme="minorBidi"/>
          <w:lang w:val="es-ES" w:eastAsia="es-ES"/>
        </w:rPr>
        <w:t>implementación</w:t>
      </w:r>
      <w:r w:rsidRPr="00C95069">
        <w:rPr>
          <w:rFonts w:ascii="Bookman Old Style" w:eastAsiaTheme="minorEastAsia" w:hAnsi="Bookman Old Style" w:cstheme="minorBidi"/>
          <w:lang w:val="es-ES" w:eastAsia="es-ES"/>
        </w:rPr>
        <w:t xml:space="preserve"> del Parque Científico- Tecnológico en el departamento de Amazonas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6251EB9" w14:textId="7B632A35" w:rsidR="00542669" w:rsidRDefault="00542669" w:rsidP="00BA5CC7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Exposición del doctor</w:t>
      </w:r>
      <w:r w:rsidR="006C1ABE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6C1ABE" w:rsidRPr="00F92779">
        <w:rPr>
          <w:rFonts w:ascii="Bookman Old Style" w:eastAsiaTheme="minorEastAsia" w:hAnsi="Bookman Old Style" w:cstheme="minorBidi"/>
          <w:b/>
          <w:lang w:val="es-ES" w:eastAsia="es-ES"/>
        </w:rPr>
        <w:t>José Bellido Cáceres</w:t>
      </w:r>
      <w:r w:rsidR="006C1ABE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D27982">
        <w:rPr>
          <w:rFonts w:ascii="Bookman Old Style" w:eastAsiaTheme="minorEastAsia" w:hAnsi="Bookman Old Style" w:cstheme="minorBidi"/>
          <w:lang w:val="es-ES" w:eastAsia="es-ES"/>
        </w:rPr>
        <w:t xml:space="preserve">científico de la Universidad de Adelaide – Australia, </w:t>
      </w:r>
      <w:r w:rsidR="006C1ABE">
        <w:rPr>
          <w:rFonts w:ascii="Bookman Old Style" w:eastAsiaTheme="minorEastAsia" w:hAnsi="Bookman Old Style" w:cstheme="minorBidi"/>
          <w:lang w:val="es-ES" w:eastAsia="es-ES"/>
        </w:rPr>
        <w:t>respecto a la “</w:t>
      </w:r>
      <w:r w:rsidR="006C1ABE" w:rsidRPr="00D27982">
        <w:rPr>
          <w:rFonts w:ascii="Bookman Old Style" w:eastAsiaTheme="minorEastAsia" w:hAnsi="Bookman Old Style" w:cstheme="minorBidi"/>
          <w:i/>
          <w:lang w:val="es-ES" w:eastAsia="es-ES"/>
        </w:rPr>
        <w:t xml:space="preserve">Importancia </w:t>
      </w:r>
      <w:r w:rsidR="00D27982" w:rsidRPr="00D27982">
        <w:rPr>
          <w:rFonts w:ascii="Bookman Old Style" w:eastAsiaTheme="minorEastAsia" w:hAnsi="Bookman Old Style" w:cstheme="minorBidi"/>
          <w:i/>
          <w:lang w:val="es-ES" w:eastAsia="es-ES"/>
        </w:rPr>
        <w:t xml:space="preserve">y posibilidades </w:t>
      </w:r>
      <w:r w:rsidR="006C1ABE" w:rsidRPr="00D27982">
        <w:rPr>
          <w:rFonts w:ascii="Bookman Old Style" w:eastAsiaTheme="minorEastAsia" w:hAnsi="Bookman Old Style" w:cstheme="minorBidi"/>
          <w:i/>
          <w:lang w:val="es-ES" w:eastAsia="es-ES"/>
        </w:rPr>
        <w:t xml:space="preserve">de un observatorio de Rayos Gamma </w:t>
      </w:r>
      <w:r w:rsidR="00D27982" w:rsidRPr="00D27982">
        <w:rPr>
          <w:rFonts w:ascii="Bookman Old Style" w:eastAsiaTheme="minorEastAsia" w:hAnsi="Bookman Old Style" w:cstheme="minorBidi"/>
          <w:i/>
          <w:lang w:val="es-ES" w:eastAsia="es-ES"/>
        </w:rPr>
        <w:t>para la investi</w:t>
      </w:r>
      <w:r w:rsidR="00D27982">
        <w:rPr>
          <w:rFonts w:ascii="Bookman Old Style" w:eastAsiaTheme="minorEastAsia" w:hAnsi="Bookman Old Style" w:cstheme="minorBidi"/>
          <w:i/>
          <w:lang w:val="es-ES" w:eastAsia="es-ES"/>
        </w:rPr>
        <w:t>g</w:t>
      </w:r>
      <w:r w:rsidR="00D27982" w:rsidRPr="00D27982">
        <w:rPr>
          <w:rFonts w:ascii="Bookman Old Style" w:eastAsiaTheme="minorEastAsia" w:hAnsi="Bookman Old Style" w:cstheme="minorBidi"/>
          <w:i/>
          <w:lang w:val="es-ES" w:eastAsia="es-ES"/>
        </w:rPr>
        <w:t xml:space="preserve">ación científica </w:t>
      </w:r>
      <w:r w:rsidR="006C1ABE" w:rsidRPr="00D27982">
        <w:rPr>
          <w:rFonts w:ascii="Bookman Old Style" w:eastAsiaTheme="minorEastAsia" w:hAnsi="Bookman Old Style" w:cstheme="minorBidi"/>
          <w:i/>
          <w:lang w:val="es-ES" w:eastAsia="es-ES"/>
        </w:rPr>
        <w:t>en el Perú</w:t>
      </w:r>
      <w:r w:rsidR="006C1ABE"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4A204CA9" w14:textId="1467146D" w:rsidR="004C1138" w:rsidRDefault="006C1ABE" w:rsidP="006C1ABE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F92779">
        <w:rPr>
          <w:rFonts w:ascii="Bookman Old Style" w:eastAsiaTheme="minorEastAsia" w:hAnsi="Bookman Old Style" w:cstheme="minorBidi"/>
          <w:b/>
          <w:lang w:val="es-ES" w:eastAsia="es-ES"/>
        </w:rPr>
        <w:t>Proyecto de Ley 577/2021-CR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Pr="006C1ABE">
        <w:rPr>
          <w:rFonts w:ascii="Bookman Old Style" w:eastAsiaTheme="minorEastAsia" w:hAnsi="Bookman Old Style" w:cstheme="minorBidi"/>
          <w:lang w:val="es-ES" w:eastAsia="es-ES"/>
        </w:rPr>
        <w:t>declarar de necesidad pública la creación e implementación del Parque Científico-Tecnológico Intercultural de la Selva Central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a cargo del congresista </w:t>
      </w:r>
      <w:r w:rsidRPr="007A65B9">
        <w:rPr>
          <w:rFonts w:ascii="Bookman Old Style" w:eastAsiaTheme="minorEastAsia" w:hAnsi="Bookman Old Style" w:cstheme="minorBidi"/>
          <w:b/>
          <w:lang w:val="es-ES" w:eastAsia="es-ES"/>
        </w:rPr>
        <w:t>Edgar Reymundo Mercado</w:t>
      </w:r>
      <w:r>
        <w:rPr>
          <w:rFonts w:ascii="Bookman Old Style" w:eastAsiaTheme="minorEastAsia" w:hAnsi="Bookman Old Style" w:cstheme="minorBidi"/>
          <w:lang w:val="es-ES" w:eastAsia="es-ES"/>
        </w:rPr>
        <w:t>, autor de la iniciativa</w:t>
      </w:r>
      <w:r w:rsidR="004C1138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D1FFA94" w14:textId="77777777" w:rsidR="00330A8D" w:rsidRDefault="00330A8D" w:rsidP="00330A8D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Debate del predictamen recaído en e</w:t>
      </w:r>
      <w:bookmarkStart w:id="0" w:name="_GoBack"/>
      <w:bookmarkEnd w:id="0"/>
      <w:r>
        <w:rPr>
          <w:rFonts w:ascii="Bookman Old Style" w:eastAsiaTheme="minorEastAsia" w:hAnsi="Bookman Old Style" w:cstheme="minorBidi"/>
          <w:lang w:val="es-ES" w:eastAsia="es-ES"/>
        </w:rPr>
        <w:t xml:space="preserve">l </w:t>
      </w:r>
      <w:r w:rsidRPr="00B30FD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123</w:t>
      </w:r>
      <w:r w:rsidRPr="00B30FD5">
        <w:rPr>
          <w:rFonts w:ascii="Bookman Old Style" w:eastAsiaTheme="minorEastAsia" w:hAnsi="Bookman Old Style" w:cstheme="minorBidi"/>
          <w:b/>
          <w:bCs/>
          <w:lang w:val="es-ES" w:eastAsia="es-ES"/>
        </w:rPr>
        <w:t>/2021-CR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propone, con texto sustitutorio, la “</w:t>
      </w:r>
      <w:r w:rsidRPr="00BA5CC7">
        <w:rPr>
          <w:rFonts w:ascii="Bookman Old Style" w:eastAsiaTheme="minorEastAsia" w:hAnsi="Bookman Old Style" w:cstheme="minorBidi"/>
          <w:lang w:val="es-ES" w:eastAsia="es-ES"/>
        </w:rPr>
        <w:t xml:space="preserve">Ley que </w:t>
      </w:r>
      <w:r>
        <w:rPr>
          <w:rFonts w:ascii="Bookman Old Style" w:eastAsiaTheme="minorEastAsia" w:hAnsi="Bookman Old Style" w:cstheme="minorBidi"/>
          <w:lang w:val="es-ES" w:eastAsia="es-ES"/>
        </w:rPr>
        <w:t>fortalece el Laboratorio de Gobierno y Transformación digital para la innovación pública”.</w:t>
      </w:r>
    </w:p>
    <w:p w14:paraId="51875E75" w14:textId="77777777" w:rsidR="00330A8D" w:rsidRPr="00A53086" w:rsidRDefault="00330A8D" w:rsidP="00330A8D">
      <w:pPr>
        <w:pStyle w:val="Prrafodelista"/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3F305FBA" w14:textId="754EE2F6" w:rsidR="00814E72" w:rsidRDefault="00814E72" w:rsidP="004C1138">
      <w:pPr>
        <w:pStyle w:val="Prrafodelista"/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3508AF53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15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17C8F">
        <w:rPr>
          <w:rFonts w:ascii="Bookman Old Style" w:eastAsia="Times New Roman" w:hAnsi="Bookman Old Style" w:cs="Arial"/>
          <w:lang w:val="es-ES" w:eastAsia="es-ES"/>
        </w:rPr>
        <w:t>noviembre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C91D8" w14:textId="77777777" w:rsidR="00540ECD" w:rsidRDefault="00540ECD">
      <w:pPr>
        <w:spacing w:after="0" w:line="240" w:lineRule="auto"/>
      </w:pPr>
      <w:r>
        <w:separator/>
      </w:r>
    </w:p>
  </w:endnote>
  <w:endnote w:type="continuationSeparator" w:id="0">
    <w:p w14:paraId="26702715" w14:textId="77777777" w:rsidR="00540ECD" w:rsidRDefault="0054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410316E0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5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65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A921D" w14:textId="77777777" w:rsidR="00540ECD" w:rsidRDefault="00540ECD">
      <w:pPr>
        <w:spacing w:after="0" w:line="240" w:lineRule="auto"/>
      </w:pPr>
      <w:r>
        <w:separator/>
      </w:r>
    </w:p>
  </w:footnote>
  <w:footnote w:type="continuationSeparator" w:id="0">
    <w:p w14:paraId="2E2D0CDA" w14:textId="77777777" w:rsidR="00540ECD" w:rsidRDefault="0054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65E638B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FBC637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7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9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0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25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9"/>
  </w:num>
  <w:num w:numId="5">
    <w:abstractNumId w:val="1"/>
  </w:num>
  <w:num w:numId="6">
    <w:abstractNumId w:val="22"/>
  </w:num>
  <w:num w:numId="7">
    <w:abstractNumId w:val="17"/>
  </w:num>
  <w:num w:numId="8">
    <w:abstractNumId w:val="18"/>
  </w:num>
  <w:num w:numId="9">
    <w:abstractNumId w:val="3"/>
  </w:num>
  <w:num w:numId="10">
    <w:abstractNumId w:val="23"/>
  </w:num>
  <w:num w:numId="11">
    <w:abstractNumId w:val="16"/>
  </w:num>
  <w:num w:numId="12">
    <w:abstractNumId w:val="20"/>
  </w:num>
  <w:num w:numId="13">
    <w:abstractNumId w:val="27"/>
  </w:num>
  <w:num w:numId="14">
    <w:abstractNumId w:val="26"/>
  </w:num>
  <w:num w:numId="15">
    <w:abstractNumId w:val="7"/>
  </w:num>
  <w:num w:numId="16">
    <w:abstractNumId w:val="25"/>
  </w:num>
  <w:num w:numId="17">
    <w:abstractNumId w:val="24"/>
  </w:num>
  <w:num w:numId="18">
    <w:abstractNumId w:val="10"/>
  </w:num>
  <w:num w:numId="19">
    <w:abstractNumId w:val="0"/>
  </w:num>
  <w:num w:numId="20">
    <w:abstractNumId w:val="15"/>
  </w:num>
  <w:num w:numId="21">
    <w:abstractNumId w:val="9"/>
  </w:num>
  <w:num w:numId="22">
    <w:abstractNumId w:val="11"/>
  </w:num>
  <w:num w:numId="23">
    <w:abstractNumId w:val="21"/>
  </w:num>
  <w:num w:numId="24">
    <w:abstractNumId w:val="4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6137"/>
    <w:rsid w:val="0007780C"/>
    <w:rsid w:val="00080E38"/>
    <w:rsid w:val="00082AA9"/>
    <w:rsid w:val="00082DAB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332A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49C1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FB"/>
    <w:rsid w:val="00341AA5"/>
    <w:rsid w:val="003428D2"/>
    <w:rsid w:val="00343378"/>
    <w:rsid w:val="00346588"/>
    <w:rsid w:val="0034721A"/>
    <w:rsid w:val="00350B02"/>
    <w:rsid w:val="00351D1D"/>
    <w:rsid w:val="00352D35"/>
    <w:rsid w:val="00356908"/>
    <w:rsid w:val="00362E97"/>
    <w:rsid w:val="003635BF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62CC"/>
    <w:rsid w:val="003C0FD4"/>
    <w:rsid w:val="003C3591"/>
    <w:rsid w:val="003C6F02"/>
    <w:rsid w:val="003D03BC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59B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4F4049"/>
    <w:rsid w:val="004F5EC2"/>
    <w:rsid w:val="005001D3"/>
    <w:rsid w:val="005038AF"/>
    <w:rsid w:val="00511375"/>
    <w:rsid w:val="0051427A"/>
    <w:rsid w:val="005149B4"/>
    <w:rsid w:val="00515129"/>
    <w:rsid w:val="0051591E"/>
    <w:rsid w:val="00516C41"/>
    <w:rsid w:val="00517C8F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2075F"/>
    <w:rsid w:val="00621A43"/>
    <w:rsid w:val="00622B72"/>
    <w:rsid w:val="00626D97"/>
    <w:rsid w:val="0064004F"/>
    <w:rsid w:val="00644B2F"/>
    <w:rsid w:val="00645340"/>
    <w:rsid w:val="0064568D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3A6F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5AD1"/>
    <w:rsid w:val="006974A2"/>
    <w:rsid w:val="00697F87"/>
    <w:rsid w:val="006A0920"/>
    <w:rsid w:val="006A1C6C"/>
    <w:rsid w:val="006A3849"/>
    <w:rsid w:val="006A4A47"/>
    <w:rsid w:val="006A7B8C"/>
    <w:rsid w:val="006B191B"/>
    <w:rsid w:val="006B1AEA"/>
    <w:rsid w:val="006B5F81"/>
    <w:rsid w:val="006B6FCA"/>
    <w:rsid w:val="006C1ABE"/>
    <w:rsid w:val="006C70BF"/>
    <w:rsid w:val="006D12FA"/>
    <w:rsid w:val="006D1ED3"/>
    <w:rsid w:val="006D2EBD"/>
    <w:rsid w:val="006D3A7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4C23"/>
    <w:rsid w:val="00725EF6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C2F"/>
    <w:rsid w:val="007A3BE8"/>
    <w:rsid w:val="007A4A12"/>
    <w:rsid w:val="007A65B9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66F99"/>
    <w:rsid w:val="00972D65"/>
    <w:rsid w:val="00973790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0FD8"/>
    <w:rsid w:val="00A4491B"/>
    <w:rsid w:val="00A45865"/>
    <w:rsid w:val="00A504D3"/>
    <w:rsid w:val="00A51D7F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78BD"/>
    <w:rsid w:val="00A82975"/>
    <w:rsid w:val="00A9614C"/>
    <w:rsid w:val="00A97161"/>
    <w:rsid w:val="00AA3C37"/>
    <w:rsid w:val="00AA58BC"/>
    <w:rsid w:val="00AA65F5"/>
    <w:rsid w:val="00AA7843"/>
    <w:rsid w:val="00AA7918"/>
    <w:rsid w:val="00AB2D31"/>
    <w:rsid w:val="00AB526E"/>
    <w:rsid w:val="00AB69C5"/>
    <w:rsid w:val="00AB72B1"/>
    <w:rsid w:val="00AC00B8"/>
    <w:rsid w:val="00AC1C06"/>
    <w:rsid w:val="00AC250C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2528F"/>
    <w:rsid w:val="00B26953"/>
    <w:rsid w:val="00B30FD5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682F"/>
    <w:rsid w:val="00CD1CF7"/>
    <w:rsid w:val="00CD25AB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31A7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26DD"/>
    <w:rsid w:val="00DD2A4E"/>
    <w:rsid w:val="00DD5309"/>
    <w:rsid w:val="00DD6EBD"/>
    <w:rsid w:val="00DD7C3F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F00208"/>
    <w:rsid w:val="00F011DA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F49"/>
    <w:rsid w:val="00F85AAB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39FEE-5184-40C3-B0D9-C926BDC7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2</cp:revision>
  <cp:lastPrinted>2021-11-09T21:31:00Z</cp:lastPrinted>
  <dcterms:created xsi:type="dcterms:W3CDTF">2021-11-15T16:23:00Z</dcterms:created>
  <dcterms:modified xsi:type="dcterms:W3CDTF">2021-11-15T16:23:00Z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