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9D2F22">
        <w:rPr>
          <w:rFonts w:ascii="Arial" w:hAnsi="Arial" w:cs="Arial"/>
          <w:b/>
        </w:rPr>
        <w:t>72</w:t>
      </w:r>
      <w:r w:rsidR="00FC3F8E" w:rsidRPr="002B403C">
        <w:rPr>
          <w:rFonts w:ascii="Arial" w:hAnsi="Arial" w:cs="Arial"/>
          <w:b/>
        </w:rPr>
        <w:t>-2018 /JAO-CR</w:t>
      </w:r>
    </w:p>
    <w:p w:rsidR="00F46968" w:rsidRPr="00F70122" w:rsidRDefault="00F46968" w:rsidP="00C72815">
      <w:pPr>
        <w:jc w:val="center"/>
        <w:rPr>
          <w:rFonts w:ascii="Arial" w:hAnsi="Arial" w:cs="Arial"/>
          <w:b/>
        </w:rPr>
      </w:pPr>
    </w:p>
    <w:p w:rsidR="009D2F22" w:rsidRDefault="009D2F22" w:rsidP="009D2F22">
      <w:pPr>
        <w:jc w:val="center"/>
        <w:rPr>
          <w:rFonts w:ascii="Arial" w:hAnsi="Arial" w:cs="Arial"/>
          <w:b/>
        </w:rPr>
      </w:pPr>
      <w:r w:rsidRPr="00D91C1A">
        <w:rPr>
          <w:rFonts w:ascii="Arial" w:hAnsi="Arial" w:cs="Arial"/>
          <w:b/>
        </w:rPr>
        <w:t>APRUEBAN PROYECTO DE LEY QUE GARANTIZA LA PROTECCIÓN DE LA LAGUNA MAMACOCHA</w:t>
      </w:r>
      <w:r>
        <w:rPr>
          <w:rFonts w:ascii="Arial" w:hAnsi="Arial" w:cs="Arial"/>
          <w:b/>
        </w:rPr>
        <w:t xml:space="preserve"> </w:t>
      </w:r>
      <w:r w:rsidR="00C87EF1">
        <w:rPr>
          <w:rFonts w:ascii="Arial" w:hAnsi="Arial" w:cs="Arial"/>
          <w:b/>
        </w:rPr>
        <w:t xml:space="preserve">EN </w:t>
      </w:r>
      <w:r>
        <w:rPr>
          <w:rFonts w:ascii="Arial" w:hAnsi="Arial" w:cs="Arial"/>
          <w:b/>
        </w:rPr>
        <w:t>EL DISTRITO DE AYO</w:t>
      </w:r>
    </w:p>
    <w:p w:rsidR="009D2F22" w:rsidRPr="00D91C1A" w:rsidRDefault="009D2F22" w:rsidP="009D2F22">
      <w:pPr>
        <w:jc w:val="center"/>
        <w:rPr>
          <w:rFonts w:ascii="Arial" w:hAnsi="Arial" w:cs="Arial"/>
          <w:b/>
        </w:rPr>
      </w:pPr>
    </w:p>
    <w:p w:rsidR="009D2F22" w:rsidRDefault="009D2F22" w:rsidP="009D2F22">
      <w:pPr>
        <w:rPr>
          <w:rFonts w:ascii="Arial" w:hAnsi="Arial" w:cs="Arial"/>
          <w:b/>
          <w:i/>
        </w:rPr>
      </w:pPr>
      <w:r w:rsidRPr="00D91C1A">
        <w:rPr>
          <w:rFonts w:ascii="Arial" w:hAnsi="Arial" w:cs="Arial"/>
          <w:b/>
          <w:i/>
        </w:rPr>
        <w:t xml:space="preserve">En la Comisión de Pueblos Andinos, Amazónicos y Afroperuanos, Ambiente y Ecología. </w:t>
      </w:r>
    </w:p>
    <w:p w:rsidR="009D2F22" w:rsidRPr="00D91C1A" w:rsidRDefault="009D2F22" w:rsidP="009D2F22">
      <w:pPr>
        <w:rPr>
          <w:rFonts w:ascii="Arial" w:hAnsi="Arial" w:cs="Arial"/>
          <w:b/>
          <w:i/>
        </w:rPr>
      </w:pPr>
    </w:p>
    <w:p w:rsidR="009D2F22" w:rsidRDefault="009D2F22" w:rsidP="009D2F22">
      <w:pPr>
        <w:jc w:val="both"/>
        <w:rPr>
          <w:rFonts w:ascii="Arial" w:hAnsi="Arial" w:cs="Arial"/>
        </w:rPr>
      </w:pPr>
      <w:r w:rsidRPr="00D91C1A">
        <w:rPr>
          <w:rFonts w:ascii="Arial" w:hAnsi="Arial" w:cs="Arial"/>
        </w:rPr>
        <w:t xml:space="preserve">Esta mañana, la Comisión de Pueblos Andinos, Amazónicos y Afroperuanos, Ambiente y Ecología aprobó el proyecto de ley que declara de interés nacional la protección de la laguna </w:t>
      </w:r>
      <w:proofErr w:type="spellStart"/>
      <w:r w:rsidRPr="00D91C1A">
        <w:rPr>
          <w:rFonts w:ascii="Arial" w:hAnsi="Arial" w:cs="Arial"/>
        </w:rPr>
        <w:t>Mamacocha</w:t>
      </w:r>
      <w:proofErr w:type="spellEnd"/>
      <w:r>
        <w:rPr>
          <w:rFonts w:ascii="Arial" w:hAnsi="Arial" w:cs="Arial"/>
        </w:rPr>
        <w:t xml:space="preserve"> situada en la provincia de Castilla en Arequipa. A</w:t>
      </w:r>
      <w:r w:rsidRPr="00D91C1A">
        <w:rPr>
          <w:rFonts w:ascii="Arial" w:hAnsi="Arial" w:cs="Arial"/>
        </w:rPr>
        <w:t>sí lo informó el congresista Justiniano Apaza Ordóñez, uno de los autores de esta iniciativa legislativa que busca conservar este recurso natural que podría ser a</w:t>
      </w:r>
      <w:r>
        <w:rPr>
          <w:rFonts w:ascii="Arial" w:hAnsi="Arial" w:cs="Arial"/>
        </w:rPr>
        <w:t>fectado con la construcción de un</w:t>
      </w:r>
      <w:r w:rsidRPr="00D91C1A">
        <w:rPr>
          <w:rFonts w:ascii="Arial" w:hAnsi="Arial" w:cs="Arial"/>
        </w:rPr>
        <w:t xml:space="preserve">a hidroeléctrica. </w:t>
      </w:r>
    </w:p>
    <w:p w:rsidR="009D2F22" w:rsidRPr="00D91C1A" w:rsidRDefault="009D2F22" w:rsidP="009D2F22">
      <w:pPr>
        <w:jc w:val="both"/>
        <w:rPr>
          <w:rFonts w:ascii="Arial" w:hAnsi="Arial" w:cs="Arial"/>
        </w:rPr>
      </w:pPr>
    </w:p>
    <w:p w:rsidR="009D2F22" w:rsidRDefault="009D2F22" w:rsidP="009D2F22">
      <w:pPr>
        <w:jc w:val="both"/>
        <w:rPr>
          <w:rFonts w:ascii="Arial" w:hAnsi="Arial" w:cs="Arial"/>
          <w:color w:val="1D2129"/>
          <w:shd w:val="clear" w:color="auto" w:fill="FFFFFF"/>
        </w:rPr>
      </w:pPr>
      <w:r w:rsidRPr="00D91C1A">
        <w:rPr>
          <w:rFonts w:ascii="Arial" w:hAnsi="Arial" w:cs="Arial"/>
          <w:color w:val="1D2129"/>
          <w:shd w:val="clear" w:color="auto" w:fill="FFFFFF"/>
        </w:rPr>
        <w:t>“</w:t>
      </w:r>
      <w:r>
        <w:rPr>
          <w:rFonts w:ascii="Arial" w:hAnsi="Arial" w:cs="Arial"/>
          <w:color w:val="1D2129"/>
          <w:shd w:val="clear" w:color="auto" w:fill="FFFFFF"/>
        </w:rPr>
        <w:t xml:space="preserve">El Gobierno Regional no ha velado por los intereses de la región ni por los  pobladores de ese sector, al contrario, ha </w:t>
      </w:r>
      <w:r w:rsidR="00B36239">
        <w:rPr>
          <w:rFonts w:ascii="Arial" w:hAnsi="Arial" w:cs="Arial"/>
          <w:color w:val="1D2129"/>
          <w:shd w:val="clear" w:color="auto" w:fill="FFFFFF"/>
        </w:rPr>
        <w:t>convalidado</w:t>
      </w:r>
      <w:bookmarkStart w:id="0" w:name="_GoBack"/>
      <w:bookmarkEnd w:id="0"/>
      <w:r>
        <w:rPr>
          <w:rFonts w:ascii="Arial" w:hAnsi="Arial" w:cs="Arial"/>
          <w:color w:val="1D2129"/>
          <w:shd w:val="clear" w:color="auto" w:fill="FFFFFF"/>
        </w:rPr>
        <w:t xml:space="preserve"> un informe favorable expedido de manera irregular para permitir que una hidroeléctrica pueda socavar las aguas de la laguna </w:t>
      </w:r>
      <w:proofErr w:type="spellStart"/>
      <w:r>
        <w:rPr>
          <w:rFonts w:ascii="Arial" w:hAnsi="Arial" w:cs="Arial"/>
          <w:color w:val="1D2129"/>
          <w:shd w:val="clear" w:color="auto" w:fill="FFFFFF"/>
        </w:rPr>
        <w:t>Mamacocha</w:t>
      </w:r>
      <w:proofErr w:type="spellEnd"/>
      <w:r>
        <w:rPr>
          <w:rFonts w:ascii="Arial" w:hAnsi="Arial" w:cs="Arial"/>
          <w:color w:val="1D2129"/>
          <w:shd w:val="clear" w:color="auto" w:fill="FFFFFF"/>
        </w:rPr>
        <w:t xml:space="preserve">, y eso es inaceptable. Por ello he presentado esa iniciativa legislativa que fortalecerá  </w:t>
      </w:r>
      <w:r w:rsidRPr="00D91C1A">
        <w:rPr>
          <w:rFonts w:ascii="Arial" w:hAnsi="Arial" w:cs="Arial"/>
          <w:color w:val="1D2129"/>
          <w:shd w:val="clear" w:color="auto" w:fill="FFFFFF"/>
        </w:rPr>
        <w:t xml:space="preserve">la legítima aspiración de los pobladores de </w:t>
      </w:r>
      <w:proofErr w:type="spellStart"/>
      <w:r w:rsidRPr="00D91C1A">
        <w:rPr>
          <w:rFonts w:ascii="Arial" w:hAnsi="Arial" w:cs="Arial"/>
          <w:color w:val="1D2129"/>
          <w:shd w:val="clear" w:color="auto" w:fill="FFFFFF"/>
        </w:rPr>
        <w:t>Ayo</w:t>
      </w:r>
      <w:proofErr w:type="spellEnd"/>
      <w:r w:rsidRPr="00D91C1A">
        <w:rPr>
          <w:rFonts w:ascii="Arial" w:hAnsi="Arial" w:cs="Arial"/>
          <w:color w:val="1D2129"/>
          <w:shd w:val="clear" w:color="auto" w:fill="FFFFFF"/>
        </w:rPr>
        <w:t>, quienes por muchos años vienen luchando para que sus recursos naturales no se vean afectados por un irresponsable afán económico”, enfatizó el parlamentario.</w:t>
      </w:r>
      <w:r>
        <w:rPr>
          <w:rFonts w:ascii="Arial" w:hAnsi="Arial" w:cs="Arial"/>
          <w:color w:val="1D2129"/>
          <w:shd w:val="clear" w:color="auto" w:fill="FFFFFF"/>
        </w:rPr>
        <w:t xml:space="preserve"> </w:t>
      </w:r>
    </w:p>
    <w:p w:rsidR="009D2F22" w:rsidRPr="00D91C1A" w:rsidRDefault="009D2F22" w:rsidP="009D2F22">
      <w:pPr>
        <w:jc w:val="both"/>
        <w:rPr>
          <w:rFonts w:ascii="Arial" w:hAnsi="Arial" w:cs="Arial"/>
          <w:color w:val="1D2129"/>
          <w:shd w:val="clear" w:color="auto" w:fill="FFFFFF"/>
        </w:rPr>
      </w:pPr>
    </w:p>
    <w:p w:rsidR="009D2F22" w:rsidRDefault="009D2F22" w:rsidP="009D2F22">
      <w:pPr>
        <w:jc w:val="both"/>
        <w:rPr>
          <w:rFonts w:ascii="Arial" w:hAnsi="Arial" w:cs="Arial"/>
          <w:color w:val="1D2129"/>
          <w:shd w:val="clear" w:color="auto" w:fill="FFFFFF"/>
        </w:rPr>
      </w:pPr>
      <w:r w:rsidRPr="00D91C1A">
        <w:rPr>
          <w:rFonts w:ascii="Arial" w:hAnsi="Arial" w:cs="Arial"/>
          <w:color w:val="1D2129"/>
          <w:shd w:val="clear" w:color="auto" w:fill="FFFFFF"/>
        </w:rPr>
        <w:t xml:space="preserve">Asimismo, el </w:t>
      </w:r>
      <w:r>
        <w:rPr>
          <w:rFonts w:ascii="Arial" w:hAnsi="Arial" w:cs="Arial"/>
          <w:color w:val="1D2129"/>
          <w:shd w:val="clear" w:color="auto" w:fill="FFFFFF"/>
        </w:rPr>
        <w:t xml:space="preserve">legislador </w:t>
      </w:r>
      <w:r w:rsidRPr="00D91C1A">
        <w:rPr>
          <w:rFonts w:ascii="Arial" w:hAnsi="Arial" w:cs="Arial"/>
          <w:color w:val="1D2129"/>
          <w:shd w:val="clear" w:color="auto" w:fill="FFFFFF"/>
        </w:rPr>
        <w:t xml:space="preserve">indicó que </w:t>
      </w:r>
      <w:r>
        <w:rPr>
          <w:rFonts w:ascii="Arial" w:hAnsi="Arial" w:cs="Arial"/>
          <w:color w:val="1D2129"/>
          <w:shd w:val="clear" w:color="auto" w:fill="FFFFFF"/>
        </w:rPr>
        <w:t xml:space="preserve">el proyecto de ley </w:t>
      </w:r>
      <w:r w:rsidRPr="00D91C1A">
        <w:rPr>
          <w:rFonts w:ascii="Arial" w:hAnsi="Arial" w:cs="Arial"/>
          <w:color w:val="1D2129"/>
          <w:shd w:val="clear" w:color="auto" w:fill="FFFFFF"/>
        </w:rPr>
        <w:t xml:space="preserve">también establece que el Estado </w:t>
      </w:r>
      <w:r>
        <w:rPr>
          <w:rFonts w:ascii="Arial" w:hAnsi="Arial" w:cs="Arial"/>
          <w:color w:val="1D2129"/>
          <w:shd w:val="clear" w:color="auto" w:fill="FFFFFF"/>
        </w:rPr>
        <w:t xml:space="preserve">en sus tres niveles de gobierno </w:t>
      </w:r>
      <w:r w:rsidRPr="00D91C1A">
        <w:rPr>
          <w:rFonts w:ascii="Arial" w:hAnsi="Arial" w:cs="Arial"/>
          <w:color w:val="1D2129"/>
          <w:shd w:val="clear" w:color="auto" w:fill="FFFFFF"/>
        </w:rPr>
        <w:t>sea el directo responsable en tomar medidas para dicha protección.</w:t>
      </w:r>
      <w:r>
        <w:rPr>
          <w:rFonts w:ascii="Arial" w:hAnsi="Arial" w:cs="Arial"/>
          <w:color w:val="1D2129"/>
          <w:shd w:val="clear" w:color="auto" w:fill="FFFFFF"/>
        </w:rPr>
        <w:t xml:space="preserve"> Además, se priorizará la implementación de infraestructura vial para el acceso a la zona. </w:t>
      </w:r>
    </w:p>
    <w:p w:rsidR="009D2F22" w:rsidRDefault="009D2F22" w:rsidP="009D2F22">
      <w:pPr>
        <w:jc w:val="both"/>
        <w:rPr>
          <w:rFonts w:ascii="Arial" w:hAnsi="Arial" w:cs="Arial"/>
          <w:color w:val="1D2129"/>
          <w:shd w:val="clear" w:color="auto" w:fill="FFFFFF"/>
        </w:rPr>
      </w:pPr>
    </w:p>
    <w:p w:rsidR="009D2F22" w:rsidRDefault="009D2F22" w:rsidP="009D2F22">
      <w:pPr>
        <w:jc w:val="both"/>
        <w:rPr>
          <w:rFonts w:ascii="Arial" w:hAnsi="Arial" w:cs="Arial"/>
          <w:color w:val="1D2129"/>
          <w:shd w:val="clear" w:color="auto" w:fill="FFFFFF"/>
        </w:rPr>
      </w:pPr>
      <w:r>
        <w:rPr>
          <w:rFonts w:ascii="Arial" w:hAnsi="Arial" w:cs="Arial"/>
          <w:color w:val="1D2129"/>
          <w:shd w:val="clear" w:color="auto" w:fill="FFFFFF"/>
        </w:rPr>
        <w:t xml:space="preserve">Finalmente, Apaza Ordóñez indicó que siempre estará al lado de las iniciativas que favorezcan no sólo a Arequipa, a los lugares más olvidados de la región, sino al pueblo. En tanto, anunció que pedirá al presidente del Congreso agendar esta iniciativa legislativa para que sea aprobada en el Pleno del Congreso. </w:t>
      </w:r>
    </w:p>
    <w:p w:rsidR="00763B5B" w:rsidRDefault="00763B5B" w:rsidP="00C72815">
      <w:pPr>
        <w:jc w:val="center"/>
        <w:rPr>
          <w:rFonts w:ascii="Arial" w:hAnsi="Arial" w:cs="Arial"/>
          <w:b/>
        </w:rPr>
      </w:pPr>
    </w:p>
    <w:p w:rsidR="00763B5B" w:rsidRPr="002B403C" w:rsidRDefault="00763B5B" w:rsidP="00C72815">
      <w:pPr>
        <w:jc w:val="center"/>
        <w:rPr>
          <w:rFonts w:ascii="Arial" w:hAnsi="Arial" w:cs="Arial"/>
          <w:b/>
        </w:rPr>
      </w:pPr>
    </w:p>
    <w:p w:rsidR="00C83F79" w:rsidRPr="000A1CAB"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9D2F22">
        <w:rPr>
          <w:rFonts w:ascii="Arial" w:hAnsi="Arial" w:cs="Arial"/>
        </w:rPr>
        <w:t>15</w:t>
      </w:r>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Default="00FE5213" w:rsidP="00EC131D">
      <w:pPr>
        <w:rPr>
          <w:rFonts w:ascii="Arial" w:hAnsi="Arial" w:cs="Arial"/>
        </w:rPr>
      </w:pPr>
      <w:r w:rsidRPr="002B403C">
        <w:rPr>
          <w:rFonts w:ascii="Arial" w:hAnsi="Arial" w:cs="Arial"/>
        </w:rPr>
        <w:t>987961040</w:t>
      </w:r>
    </w:p>
    <w:p w:rsidR="009D2F22" w:rsidRPr="002B403C" w:rsidRDefault="009D2F22" w:rsidP="00EC131D">
      <w:pPr>
        <w:rPr>
          <w:rFonts w:ascii="Arial" w:hAnsi="Arial" w:cs="Arial"/>
        </w:rPr>
      </w:pPr>
    </w:p>
    <w:sectPr w:rsidR="009D2F22"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DC" w:rsidRDefault="00A134DC">
      <w:r>
        <w:separator/>
      </w:r>
    </w:p>
  </w:endnote>
  <w:endnote w:type="continuationSeparator" w:id="0">
    <w:p w:rsidR="00A134DC" w:rsidRDefault="00A1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DC" w:rsidRDefault="00A134DC">
      <w:r>
        <w:separator/>
      </w:r>
    </w:p>
  </w:footnote>
  <w:footnote w:type="continuationSeparator" w:id="0">
    <w:p w:rsidR="00A134DC" w:rsidRDefault="00A1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6ED"/>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B5B"/>
    <w:rsid w:val="00763D9D"/>
    <w:rsid w:val="00764078"/>
    <w:rsid w:val="00764BBF"/>
    <w:rsid w:val="00765B62"/>
    <w:rsid w:val="0076611B"/>
    <w:rsid w:val="0077037A"/>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2F22"/>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34DC"/>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6239"/>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87EF1"/>
    <w:rsid w:val="00C918C0"/>
    <w:rsid w:val="00C94E80"/>
    <w:rsid w:val="00C959E8"/>
    <w:rsid w:val="00C96911"/>
    <w:rsid w:val="00C97D8B"/>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45C0D"/>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4735E"/>
    <w:rsid w:val="00F516E9"/>
    <w:rsid w:val="00F51DF5"/>
    <w:rsid w:val="00F521F3"/>
    <w:rsid w:val="00F52B63"/>
    <w:rsid w:val="00F533F4"/>
    <w:rsid w:val="00F5409C"/>
    <w:rsid w:val="00F55734"/>
    <w:rsid w:val="00F56F8F"/>
    <w:rsid w:val="00F6162A"/>
    <w:rsid w:val="00F6363A"/>
    <w:rsid w:val="00F64AF3"/>
    <w:rsid w:val="00F70122"/>
    <w:rsid w:val="00F70B69"/>
    <w:rsid w:val="00F7295F"/>
    <w:rsid w:val="00F815C1"/>
    <w:rsid w:val="00F83BAA"/>
    <w:rsid w:val="00F83F06"/>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6E1E-18D6-4C42-A584-AC45C896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32</cp:revision>
  <cp:lastPrinted>2018-02-27T21:26:00Z</cp:lastPrinted>
  <dcterms:created xsi:type="dcterms:W3CDTF">2018-05-15T18:27:00Z</dcterms:created>
  <dcterms:modified xsi:type="dcterms:W3CDTF">2018-05-15T18:37:00Z</dcterms:modified>
</cp:coreProperties>
</file>