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D62532">
        <w:rPr>
          <w:rFonts w:ascii="Arial" w:hAnsi="Arial" w:cs="Arial"/>
          <w:b/>
        </w:rPr>
        <w:t>30</w:t>
      </w:r>
      <w:r w:rsidR="00FC3F8E"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D62532" w:rsidRPr="00D8145E" w:rsidRDefault="00D62532" w:rsidP="00D62532">
      <w:pPr>
        <w:pStyle w:val="yiv0950217087msonormal"/>
        <w:shd w:val="clear" w:color="auto" w:fill="FFFFFF"/>
        <w:spacing w:before="0" w:beforeAutospacing="0" w:after="0" w:afterAutospacing="0"/>
        <w:jc w:val="center"/>
        <w:rPr>
          <w:rFonts w:ascii="Arial" w:hAnsi="Arial" w:cs="Arial"/>
          <w:color w:val="000000"/>
        </w:rPr>
      </w:pPr>
      <w:r w:rsidRPr="00D8145E">
        <w:rPr>
          <w:rFonts w:ascii="Arial" w:hAnsi="Arial" w:cs="Arial"/>
          <w:b/>
          <w:bCs/>
          <w:color w:val="222222"/>
          <w:lang w:val="es-ES"/>
        </w:rPr>
        <w:t> </w:t>
      </w:r>
    </w:p>
    <w:p w:rsidR="00D62532" w:rsidRPr="00D8145E" w:rsidRDefault="00D62532" w:rsidP="00D62532">
      <w:pPr>
        <w:pStyle w:val="yiv0950217087msonormal"/>
        <w:shd w:val="clear" w:color="auto" w:fill="FFFFFF"/>
        <w:spacing w:before="0" w:beforeAutospacing="0" w:after="0" w:afterAutospacing="0"/>
        <w:jc w:val="center"/>
        <w:rPr>
          <w:rFonts w:ascii="Arial" w:hAnsi="Arial" w:cs="Arial"/>
          <w:b/>
          <w:color w:val="000000"/>
        </w:rPr>
      </w:pPr>
      <w:r w:rsidRPr="00D8145E">
        <w:rPr>
          <w:rFonts w:ascii="Arial" w:hAnsi="Arial" w:cs="Arial"/>
          <w:b/>
          <w:color w:val="000000"/>
        </w:rPr>
        <w:t xml:space="preserve">TUNELADORA DE MAJES SIGUAS II NO FUNCIONA POR ESO EL RETRASO DEL TRABAJO EN EL PROYECTO  </w:t>
      </w:r>
    </w:p>
    <w:p w:rsidR="00D62532" w:rsidRPr="00D8145E" w:rsidRDefault="00D62532" w:rsidP="00D62532">
      <w:pPr>
        <w:pStyle w:val="yiv0950217087msonormal"/>
        <w:shd w:val="clear" w:color="auto" w:fill="FFFFFF"/>
        <w:spacing w:before="0" w:beforeAutospacing="0" w:after="0" w:afterAutospacing="0"/>
        <w:jc w:val="center"/>
        <w:rPr>
          <w:rFonts w:ascii="Arial" w:hAnsi="Arial" w:cs="Arial"/>
          <w:b/>
          <w:color w:val="000000"/>
        </w:rPr>
      </w:pPr>
      <w:r w:rsidRPr="00D8145E">
        <w:rPr>
          <w:rFonts w:ascii="Arial" w:hAnsi="Arial" w:cs="Arial"/>
          <w:b/>
          <w:bCs/>
          <w:color w:val="000000"/>
          <w:lang w:val="es-ES"/>
        </w:rPr>
        <w:t> </w:t>
      </w:r>
    </w:p>
    <w:p w:rsidR="00D62532" w:rsidRPr="00D8145E" w:rsidRDefault="00D62532" w:rsidP="00D62532">
      <w:pPr>
        <w:pStyle w:val="yiv0950217087msonormal"/>
        <w:shd w:val="clear" w:color="auto" w:fill="FFFFFF"/>
        <w:spacing w:before="0" w:beforeAutospacing="0" w:after="0" w:afterAutospacing="0"/>
        <w:rPr>
          <w:rFonts w:ascii="Arial" w:hAnsi="Arial" w:cs="Arial"/>
          <w:color w:val="000000"/>
        </w:rPr>
      </w:pPr>
      <w:r w:rsidRPr="00D8145E">
        <w:rPr>
          <w:rFonts w:ascii="Arial" w:hAnsi="Arial" w:cs="Arial"/>
          <w:b/>
          <w:bCs/>
          <w:i/>
          <w:iCs/>
          <w:color w:val="000000"/>
          <w:lang w:val="es-ES"/>
        </w:rPr>
        <w:t>Versión del Gobierno Regional que atribuye paralización a las lluvias es falsa.</w:t>
      </w:r>
    </w:p>
    <w:p w:rsidR="00D62532" w:rsidRPr="00D8145E" w:rsidRDefault="00D62532" w:rsidP="00D62532">
      <w:pPr>
        <w:pStyle w:val="yiv0950217087msonormal"/>
        <w:shd w:val="clear" w:color="auto" w:fill="FFFFFF"/>
        <w:spacing w:before="0" w:beforeAutospacing="0" w:after="0" w:afterAutospacing="0"/>
        <w:rPr>
          <w:rFonts w:ascii="Arial" w:hAnsi="Arial" w:cs="Arial"/>
          <w:color w:val="000000"/>
        </w:rPr>
      </w:pPr>
      <w:r w:rsidRPr="00D8145E">
        <w:rPr>
          <w:rFonts w:ascii="Arial" w:hAnsi="Arial" w:cs="Arial"/>
          <w:b/>
          <w:bCs/>
          <w:i/>
          <w:iCs/>
          <w:color w:val="000000"/>
          <w:lang w:val="es-ES"/>
        </w:rPr>
        <w:t> </w:t>
      </w:r>
      <w:bookmarkStart w:id="0" w:name="_GoBack"/>
      <w:bookmarkEnd w:id="0"/>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rPr>
      </w:pPr>
      <w:r w:rsidRPr="00D8145E">
        <w:rPr>
          <w:rFonts w:ascii="Arial" w:hAnsi="Arial" w:cs="Arial"/>
          <w:color w:val="000000"/>
        </w:rPr>
        <w:t xml:space="preserve">El Congresista Justiniano Apaza expresó su preocupación por la paralización de las obras del proyecto Majes Siguas II que, de acuerdo a la información proporcionada por los trabajadores, se debe a desperfectos en la máquina </w:t>
      </w:r>
      <w:proofErr w:type="spellStart"/>
      <w:r w:rsidRPr="00D8145E">
        <w:rPr>
          <w:rFonts w:ascii="Arial" w:hAnsi="Arial" w:cs="Arial"/>
          <w:color w:val="000000"/>
        </w:rPr>
        <w:t>tuneladora</w:t>
      </w:r>
      <w:proofErr w:type="spellEnd"/>
      <w:r w:rsidRPr="00D8145E">
        <w:rPr>
          <w:rFonts w:ascii="Arial" w:hAnsi="Arial" w:cs="Arial"/>
          <w:color w:val="000000"/>
        </w:rPr>
        <w:t>. Asimismo, expresó su indignación por las graves denuncias de corrupción en la administración de AUTODEMA que obligan a llevar adelante una profunda reorganización de esta entidad. “Dado el grado de corrupción denunciado no basta con la interpelación propuesta por el Consejo Regional a los funcionarios involucrados, se requiere que el Gobierno Regional proceda a la destituirlos a fin de garantizar las investigaciones”, sostuvo el legislador.</w:t>
      </w: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rPr>
      </w:pP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rPr>
      </w:pPr>
      <w:r w:rsidRPr="00D8145E">
        <w:rPr>
          <w:rFonts w:ascii="Arial" w:hAnsi="Arial" w:cs="Arial"/>
          <w:color w:val="000000"/>
        </w:rPr>
        <w:t xml:space="preserve">Asimismo el Apaza Ordóñez informó que ante esta delicada situación coordinó para que el día viernes 16 de este mes a las 9 de la mañana la Presidenta de la Junta de Fiscales Mirian Herrera reciba a trabajadores del Sindicato de AUTODEMA y al Secretario General Departamental de la Federación de Trabajadores de Arequipa para que tomen conocimiento y realicen las investigaciones frente a los indicios de graves irregularidades en </w:t>
      </w:r>
      <w:r>
        <w:rPr>
          <w:rFonts w:ascii="Arial" w:hAnsi="Arial" w:cs="Arial"/>
          <w:color w:val="000000"/>
        </w:rPr>
        <w:t xml:space="preserve">la institución </w:t>
      </w:r>
      <w:r w:rsidRPr="00D8145E">
        <w:rPr>
          <w:rFonts w:ascii="Arial" w:hAnsi="Arial" w:cs="Arial"/>
          <w:color w:val="000000"/>
        </w:rPr>
        <w:t xml:space="preserve">y en especial de Majes Siguas II. Asimismo, el legislador invocó a la Comisión de Fiscalización que preside el congresista Rolando Reátegui para que dé las conclusiones de las denuncias que en el mes de noviembre del año pasado presentó el Sindicato de Trabajadores de </w:t>
      </w:r>
      <w:proofErr w:type="spellStart"/>
      <w:r w:rsidRPr="00D8145E">
        <w:rPr>
          <w:rFonts w:ascii="Arial" w:hAnsi="Arial" w:cs="Arial"/>
          <w:color w:val="000000"/>
        </w:rPr>
        <w:t>Autodema</w:t>
      </w:r>
      <w:proofErr w:type="spellEnd"/>
      <w:r w:rsidRPr="00D8145E">
        <w:rPr>
          <w:rFonts w:ascii="Arial" w:hAnsi="Arial" w:cs="Arial"/>
          <w:color w:val="000000"/>
        </w:rPr>
        <w:t xml:space="preserve"> ante la mencionada comisión. </w:t>
      </w: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rPr>
      </w:pP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lang w:val="es-ES"/>
        </w:rPr>
      </w:pPr>
      <w:r w:rsidRPr="00D8145E">
        <w:rPr>
          <w:rFonts w:ascii="Arial" w:hAnsi="Arial" w:cs="Arial"/>
          <w:color w:val="000000"/>
          <w:lang w:val="es-ES"/>
        </w:rPr>
        <w:t xml:space="preserve">Apaza Ordóñez señaló que lo más grave es la forma irresponsable como viene actuando el Gobierno Regional  que en acto público, a inicio de noviembre de 2017, anunció el inicio de las operaciones de la máquina de perforación y excavación de túneles cuando aún no había terminado su armado, con el anuncio que era solo simbólico y que el mes de enero se iniciaba la perforación del túnel de </w:t>
      </w:r>
      <w:proofErr w:type="spellStart"/>
      <w:r w:rsidRPr="00D8145E">
        <w:rPr>
          <w:rFonts w:ascii="Arial" w:hAnsi="Arial" w:cs="Arial"/>
          <w:color w:val="000000"/>
          <w:lang w:val="es-ES"/>
        </w:rPr>
        <w:t>Andamayo</w:t>
      </w:r>
      <w:proofErr w:type="spellEnd"/>
      <w:r w:rsidRPr="00D8145E">
        <w:rPr>
          <w:rFonts w:ascii="Arial" w:hAnsi="Arial" w:cs="Arial"/>
          <w:color w:val="000000"/>
          <w:lang w:val="es-ES"/>
        </w:rPr>
        <w:t xml:space="preserve">, “Sin embargo, han transcurrido los meses y ahora anuncia que se suspende los trabajos por la temporada de lluvias, cuando la verdad es que la </w:t>
      </w:r>
      <w:proofErr w:type="spellStart"/>
      <w:r w:rsidRPr="00D8145E">
        <w:rPr>
          <w:rFonts w:ascii="Arial" w:hAnsi="Arial" w:cs="Arial"/>
          <w:color w:val="000000"/>
          <w:lang w:val="es-ES"/>
        </w:rPr>
        <w:t>tuneladora</w:t>
      </w:r>
      <w:proofErr w:type="spellEnd"/>
      <w:r w:rsidRPr="00D8145E">
        <w:rPr>
          <w:rFonts w:ascii="Arial" w:hAnsi="Arial" w:cs="Arial"/>
          <w:color w:val="000000"/>
          <w:lang w:val="es-ES"/>
        </w:rPr>
        <w:t xml:space="preserve"> esta malograda.  Por ello la dirección de megaproyectos de la Contraloría debe de intervenir, ya que esta paralización representa un  perjuicio para el erario nacional”, preciso el Congresista.</w:t>
      </w: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lang w:val="es-ES"/>
        </w:rPr>
      </w:pPr>
      <w:r w:rsidRPr="00D8145E">
        <w:rPr>
          <w:rFonts w:ascii="Arial" w:hAnsi="Arial" w:cs="Arial"/>
          <w:color w:val="000000"/>
          <w:lang w:val="es-ES"/>
        </w:rPr>
        <w:t>  </w:t>
      </w:r>
    </w:p>
    <w:p w:rsidR="00D62532" w:rsidRPr="00D8145E" w:rsidRDefault="00D62532" w:rsidP="00D62532">
      <w:pPr>
        <w:pStyle w:val="yiv0950217087msonormal"/>
        <w:shd w:val="clear" w:color="auto" w:fill="FFFFFF"/>
        <w:spacing w:before="0" w:beforeAutospacing="0" w:after="0" w:afterAutospacing="0"/>
        <w:jc w:val="both"/>
        <w:rPr>
          <w:rFonts w:ascii="Arial" w:hAnsi="Arial" w:cs="Arial"/>
          <w:color w:val="000000"/>
          <w:lang w:val="es-ES"/>
        </w:rPr>
      </w:pPr>
      <w:r w:rsidRPr="00D8145E">
        <w:rPr>
          <w:rFonts w:ascii="Arial" w:hAnsi="Arial" w:cs="Arial"/>
          <w:color w:val="000000"/>
          <w:lang w:val="es-ES"/>
        </w:rPr>
        <w:t xml:space="preserve">Finalmente el parlamentario informó que se han confirmado sus alertas en el sentido de que por efectos de las modificaciones (optimizaciones) en la II Fase del Proyecto el costo se elevará ya que no serán 550 millones de dólares lo que fue el precio original sino entre el 20 o 30 %, en ese sentido exigió que la gobernadora regional insista al gobierno central asumir ese sobrecosto de lo contrario el valor de las tierras se incrementarán a un nivel inalcanzable para el agricultor peruano.   </w:t>
      </w:r>
    </w:p>
    <w:p w:rsidR="00765B62" w:rsidRPr="00B37483" w:rsidRDefault="00765B62" w:rsidP="00765B62">
      <w:pPr>
        <w:jc w:val="both"/>
        <w:rPr>
          <w:rFonts w:ascii="Arial" w:hAnsi="Arial" w:cs="Arial"/>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lastRenderedPageBreak/>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7D5507">
        <w:rPr>
          <w:rFonts w:ascii="Arial" w:hAnsi="Arial" w:cs="Arial"/>
        </w:rPr>
        <w:t>1</w:t>
      </w:r>
      <w:r w:rsidR="00D62532">
        <w:rPr>
          <w:rFonts w:ascii="Arial" w:hAnsi="Arial" w:cs="Arial"/>
        </w:rPr>
        <w:t>3</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A0" w:rsidRDefault="00C028A0">
      <w:r>
        <w:separator/>
      </w:r>
    </w:p>
  </w:endnote>
  <w:endnote w:type="continuationSeparator" w:id="0">
    <w:p w:rsidR="00C028A0" w:rsidRDefault="00C0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A0" w:rsidRDefault="00C028A0">
      <w:r>
        <w:separator/>
      </w:r>
    </w:p>
  </w:footnote>
  <w:footnote w:type="continuationSeparator" w:id="0">
    <w:p w:rsidR="00C028A0" w:rsidRDefault="00C0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2532"/>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E59D-5B9A-4D28-8A01-CC8019D5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2018-02-13T22:56:00Z</dcterms:created>
  <dcterms:modified xsi:type="dcterms:W3CDTF">2018-02-13T22:56:00Z</dcterms:modified>
</cp:coreProperties>
</file>