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ABF9704" w:rsidR="00AC6F83" w:rsidRDefault="003C4D0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D2663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D440E">
        <w:rPr>
          <w:rFonts w:ascii="Bookman Old Style" w:hAnsi="Bookman Old Style" w:cs="Arial"/>
          <w:b/>
          <w:sz w:val="24"/>
          <w:szCs w:val="24"/>
        </w:rPr>
        <w:t>TERCERA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164F3D48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proofErr w:type="gramStart"/>
      <w:r>
        <w:rPr>
          <w:rFonts w:ascii="Bookman Old Style" w:hAnsi="Bookman Old Style" w:cs="Arial"/>
        </w:rPr>
        <w:t>Miércoles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ED440E">
        <w:rPr>
          <w:rFonts w:ascii="Bookman Old Style" w:hAnsi="Bookman Old Style" w:cs="Arial"/>
        </w:rPr>
        <w:t>11</w:t>
      </w:r>
      <w:r>
        <w:rPr>
          <w:rFonts w:ascii="Bookman Old Style" w:hAnsi="Bookman Old Style" w:cs="Arial"/>
        </w:rPr>
        <w:t xml:space="preserve"> de </w:t>
      </w:r>
      <w:r w:rsidR="00110254">
        <w:rPr>
          <w:rFonts w:ascii="Bookman Old Style" w:hAnsi="Bookman Old Style" w:cs="Arial"/>
        </w:rPr>
        <w:t>enero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8334F69" w14:textId="7407C9ED" w:rsidR="00110254" w:rsidRDefault="00110254" w:rsidP="004E513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Quinta Sesión Extraordinaria, realizada el 29 de diciembre de 2022.</w:t>
      </w:r>
    </w:p>
    <w:p w14:paraId="7B6E3335" w14:textId="4A05F5C8" w:rsidR="00ED440E" w:rsidRDefault="00ED440E" w:rsidP="00ED440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Segunda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4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enero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255F8BEC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62A7A">
        <w:rPr>
          <w:rFonts w:ascii="Bookman Old Style" w:hAnsi="Bookman Old Style" w:cs="Arial"/>
        </w:rPr>
        <w:t xml:space="preserve">5 </w:t>
      </w:r>
      <w:r w:rsidR="00110254">
        <w:rPr>
          <w:rFonts w:ascii="Bookman Old Style" w:hAnsi="Bookman Old Style" w:cs="Arial"/>
        </w:rPr>
        <w:t xml:space="preserve">al </w:t>
      </w:r>
      <w:r w:rsidR="00D62A7A">
        <w:rPr>
          <w:rFonts w:ascii="Bookman Old Style" w:hAnsi="Bookman Old Style" w:cs="Arial"/>
        </w:rPr>
        <w:t>9</w:t>
      </w:r>
      <w:r w:rsidR="00110254">
        <w:rPr>
          <w:rFonts w:ascii="Bookman Old Style" w:hAnsi="Bookman Old Style" w:cs="Arial"/>
        </w:rPr>
        <w:t xml:space="preserve"> de enero de 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104A5E20" w:rsidR="00C5274C" w:rsidRPr="002B14A2" w:rsidRDefault="00132EAE" w:rsidP="002B14A2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D62A7A">
        <w:rPr>
          <w:rFonts w:ascii="Bookman Old Style" w:hAnsi="Bookman Old Style" w:cs="Arial"/>
        </w:rPr>
        <w:t xml:space="preserve">5 </w:t>
      </w:r>
      <w:r w:rsidR="00110254">
        <w:rPr>
          <w:rFonts w:ascii="Bookman Old Style" w:hAnsi="Bookman Old Style" w:cs="Arial"/>
        </w:rPr>
        <w:t xml:space="preserve">al </w:t>
      </w:r>
      <w:r w:rsidR="00D62A7A">
        <w:rPr>
          <w:rFonts w:ascii="Bookman Old Style" w:hAnsi="Bookman Old Style" w:cs="Arial"/>
        </w:rPr>
        <w:t>9</w:t>
      </w:r>
      <w:r w:rsidR="00110254">
        <w:rPr>
          <w:rFonts w:ascii="Bookman Old Style" w:hAnsi="Bookman Old Style" w:cs="Arial"/>
        </w:rPr>
        <w:t xml:space="preserve"> de enero de 2023</w:t>
      </w:r>
      <w:r w:rsidR="00C15465" w:rsidRPr="6AAAE291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2126C02A" w14:textId="382B90D8" w:rsidR="00A6040B" w:rsidRDefault="00427E0C" w:rsidP="0063162D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Presentación de funcionarios del </w:t>
      </w:r>
      <w:r w:rsidR="00A6040B" w:rsidRPr="00D62A7A">
        <w:rPr>
          <w:rFonts w:ascii="Bookman Old Style" w:eastAsiaTheme="minorEastAsia" w:hAnsi="Bookman Old Style" w:cstheme="minorBidi"/>
          <w:b/>
          <w:bCs/>
          <w:lang w:val="es-ES" w:eastAsia="es-ES"/>
        </w:rPr>
        <w:t>Ministerio de Economía y Finanzas</w:t>
      </w:r>
      <w:r w:rsidR="00A6040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para emitir opinión institucional </w:t>
      </w:r>
      <w:r w:rsidR="00A6040B">
        <w:rPr>
          <w:rFonts w:ascii="Bookman Old Style" w:eastAsiaTheme="minorEastAsia" w:hAnsi="Bookman Old Style" w:cstheme="minorBidi"/>
          <w:lang w:val="es-ES" w:eastAsia="es-ES"/>
        </w:rPr>
        <w:t>en relación a las siguientes iniciativas legislativas:</w:t>
      </w:r>
    </w:p>
    <w:p w14:paraId="133B8224" w14:textId="3983054F" w:rsidR="005101A1" w:rsidRPr="005101A1" w:rsidRDefault="00A6040B" w:rsidP="005101A1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27E0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2454/2021-GL</w:t>
      </w:r>
      <w:r w:rsidR="00427E0C">
        <w:rPr>
          <w:rFonts w:ascii="Bookman Old Style" w:eastAsiaTheme="minorEastAsia" w:hAnsi="Bookman Old Style" w:cstheme="minorBidi"/>
          <w:lang w:val="es-ES" w:eastAsia="es-ES"/>
        </w:rPr>
        <w:t xml:space="preserve">, mediante el cual se </w:t>
      </w:r>
      <w:r w:rsidR="00427E0C" w:rsidRPr="00427E0C">
        <w:rPr>
          <w:rFonts w:ascii="Bookman Old Style" w:eastAsiaTheme="minorEastAsia" w:hAnsi="Bookman Old Style" w:cstheme="minorBidi"/>
          <w:lang w:val="es-ES" w:eastAsia="es-ES"/>
        </w:rPr>
        <w:t xml:space="preserve">propone crear el canon energético por el aprovechamiento de energía eólica - canon eólico para el distrito de </w:t>
      </w:r>
      <w:r w:rsidR="00427E0C">
        <w:rPr>
          <w:rFonts w:ascii="Bookman Old Style" w:eastAsiaTheme="minorEastAsia" w:hAnsi="Bookman Old Style" w:cstheme="minorBidi"/>
          <w:lang w:val="es-ES" w:eastAsia="es-ES"/>
        </w:rPr>
        <w:t>O</w:t>
      </w:r>
      <w:r w:rsidR="00427E0C" w:rsidRPr="00427E0C">
        <w:rPr>
          <w:rFonts w:ascii="Bookman Old Style" w:eastAsiaTheme="minorEastAsia" w:hAnsi="Bookman Old Style" w:cstheme="minorBidi"/>
          <w:lang w:val="es-ES" w:eastAsia="es-ES"/>
        </w:rPr>
        <w:t>cucaje</w:t>
      </w:r>
      <w:r w:rsidR="00427E0C" w:rsidRPr="005101A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B1A2D46" w14:textId="74C8EEA6" w:rsidR="005101A1" w:rsidRPr="005101A1" w:rsidRDefault="00A6040B" w:rsidP="005101A1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27E0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2939/2021-CR</w:t>
      </w:r>
      <w:r w:rsidR="00427E0C">
        <w:rPr>
          <w:rFonts w:ascii="Bookman Old Style" w:eastAsiaTheme="minorEastAsia" w:hAnsi="Bookman Old Style" w:cstheme="minorBidi"/>
          <w:lang w:val="es-ES" w:eastAsia="es-ES"/>
        </w:rPr>
        <w:t>, mediante el cual se propone crear el canon eólico por el aprovechamiento de energía eólica</w:t>
      </w:r>
      <w:r w:rsidR="005101A1" w:rsidRPr="005101A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874ECDD" w14:textId="1FBEC644" w:rsidR="006903E0" w:rsidRDefault="006903E0" w:rsidP="006903E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2939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del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José Luis Elías Ávalos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en su condición de autor de la iniciativa, mediante el cual propone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Ley que crea el canon eólico por el aprovechamiento de la energía eólica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FECE769" w14:textId="77777777" w:rsidR="0094177B" w:rsidRPr="00D87EC1" w:rsidRDefault="0094177B" w:rsidP="0094177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</w:t>
      </w:r>
      <w:r w:rsidRPr="00297C7D">
        <w:rPr>
          <w:rFonts w:ascii="Bookman Old Style" w:eastAsiaTheme="minorEastAsia" w:hAnsi="Bookman Old Style" w:cstheme="minorBidi"/>
          <w:b/>
          <w:bCs/>
          <w:lang w:val="es-ES" w:eastAsia="es-ES"/>
        </w:rPr>
        <w:t>NUEVO PROYECTO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las observaciones del </w:t>
      </w:r>
      <w:proofErr w:type="gramStart"/>
      <w:r>
        <w:rPr>
          <w:rFonts w:ascii="Bookman Old Style" w:eastAsiaTheme="minorEastAsia" w:hAnsi="Bookman Old Style" w:cstheme="minorBidi"/>
          <w:lang w:val="es-ES" w:eastAsia="es-ES"/>
        </w:rPr>
        <w:t>Presidente</w:t>
      </w:r>
      <w:proofErr w:type="gramEnd"/>
      <w:r>
        <w:rPr>
          <w:rFonts w:ascii="Bookman Old Style" w:eastAsiaTheme="minorEastAsia" w:hAnsi="Bookman Old Style" w:cstheme="minorBidi"/>
          <w:lang w:val="es-ES" w:eastAsia="es-ES"/>
        </w:rPr>
        <w:t xml:space="preserve"> de la República a la Autógrafa derivada del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679/2021-PE y otros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la </w:t>
      </w:r>
      <w:r w:rsidRPr="00C73BA8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52EB5CC7" w14:textId="5856022A" w:rsidR="001F7AEB" w:rsidRDefault="001F7AEB" w:rsidP="005101A1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Debate del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1499/2021-CR  y 3622/2022-CR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modifica la Ley 28749, Ley General de Electrificación Rural, a fin de </w:t>
      </w:r>
      <w:r w:rsidR="00B60566">
        <w:rPr>
          <w:rFonts w:ascii="Bookman Old Style" w:eastAsiaTheme="minorEastAsia" w:hAnsi="Bookman Old Style" w:cstheme="minorBidi"/>
          <w:i/>
          <w:iCs/>
          <w:lang w:val="es-ES" w:eastAsia="es-ES"/>
        </w:rPr>
        <w:t>fortalecer los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</w:t>
      </w:r>
      <w:r w:rsidR="008846E2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programas y proyectos de usos 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>productiv</w:t>
      </w:r>
      <w:r w:rsidR="008846E2">
        <w:rPr>
          <w:rFonts w:ascii="Bookman Old Style" w:eastAsiaTheme="minorEastAsia" w:hAnsi="Bookman Old Style" w:cstheme="minorBidi"/>
          <w:i/>
          <w:iCs/>
          <w:lang w:val="es-ES" w:eastAsia="es-ES"/>
        </w:rPr>
        <w:t>o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s </w:t>
      </w:r>
      <w:r w:rsidR="00B60566">
        <w:rPr>
          <w:rFonts w:ascii="Bookman Old Style" w:eastAsiaTheme="minorEastAsia" w:hAnsi="Bookman Old Style" w:cstheme="minorBidi"/>
          <w:i/>
          <w:iCs/>
          <w:lang w:val="es-ES" w:eastAsia="es-ES"/>
        </w:rPr>
        <w:t>de la electricidad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696F9B2F" w14:textId="77777777" w:rsidR="00147EE0" w:rsidRDefault="00147EE0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763EFCA7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147EE0">
        <w:rPr>
          <w:rFonts w:ascii="Bookman Old Style" w:eastAsia="Times New Roman" w:hAnsi="Bookman Old Style" w:cs="Arial"/>
          <w:lang w:val="es-ES" w:eastAsia="es-ES"/>
        </w:rPr>
        <w:t>10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342DF4">
        <w:rPr>
          <w:rFonts w:ascii="Bookman Old Style" w:eastAsia="Times New Roman" w:hAnsi="Bookman Old Style" w:cs="Arial"/>
          <w:lang w:val="es-ES" w:eastAsia="es-ES"/>
        </w:rPr>
        <w:t>enero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68CF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6225"/>
    <w:multiLevelType w:val="hybridMultilevel"/>
    <w:tmpl w:val="CB7C08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8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19"/>
  </w:num>
  <w:num w:numId="2" w16cid:durableId="1278681775">
    <w:abstractNumId w:val="3"/>
  </w:num>
  <w:num w:numId="3" w16cid:durableId="1344668372">
    <w:abstractNumId w:val="15"/>
  </w:num>
  <w:num w:numId="4" w16cid:durableId="1552961548">
    <w:abstractNumId w:val="27"/>
  </w:num>
  <w:num w:numId="5" w16cid:durableId="915627788">
    <w:abstractNumId w:val="1"/>
  </w:num>
  <w:num w:numId="6" w16cid:durableId="1651713259">
    <w:abstractNumId w:val="34"/>
  </w:num>
  <w:num w:numId="7" w16cid:durableId="1424376064">
    <w:abstractNumId w:val="24"/>
  </w:num>
  <w:num w:numId="8" w16cid:durableId="1550343770">
    <w:abstractNumId w:val="25"/>
  </w:num>
  <w:num w:numId="9" w16cid:durableId="129134993">
    <w:abstractNumId w:val="5"/>
  </w:num>
  <w:num w:numId="10" w16cid:durableId="1406299703">
    <w:abstractNumId w:val="35"/>
  </w:num>
  <w:num w:numId="11" w16cid:durableId="512456427">
    <w:abstractNumId w:val="23"/>
  </w:num>
  <w:num w:numId="12" w16cid:durableId="486677035">
    <w:abstractNumId w:val="29"/>
  </w:num>
  <w:num w:numId="13" w16cid:durableId="191187991">
    <w:abstractNumId w:val="41"/>
  </w:num>
  <w:num w:numId="14" w16cid:durableId="630088290">
    <w:abstractNumId w:val="40"/>
  </w:num>
  <w:num w:numId="15" w16cid:durableId="911890407">
    <w:abstractNumId w:val="10"/>
  </w:num>
  <w:num w:numId="16" w16cid:durableId="1103383644">
    <w:abstractNumId w:val="39"/>
  </w:num>
  <w:num w:numId="17" w16cid:durableId="445736169">
    <w:abstractNumId w:val="37"/>
  </w:num>
  <w:num w:numId="18" w16cid:durableId="1964000883">
    <w:abstractNumId w:val="17"/>
  </w:num>
  <w:num w:numId="19" w16cid:durableId="1906915452">
    <w:abstractNumId w:val="0"/>
  </w:num>
  <w:num w:numId="20" w16cid:durableId="1990135610">
    <w:abstractNumId w:val="22"/>
  </w:num>
  <w:num w:numId="21" w16cid:durableId="1203862383">
    <w:abstractNumId w:val="16"/>
  </w:num>
  <w:num w:numId="22" w16cid:durableId="2126074623">
    <w:abstractNumId w:val="18"/>
  </w:num>
  <w:num w:numId="23" w16cid:durableId="2020279287">
    <w:abstractNumId w:val="31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0"/>
  </w:num>
  <w:num w:numId="28" w16cid:durableId="509101655">
    <w:abstractNumId w:val="21"/>
  </w:num>
  <w:num w:numId="29" w16cid:durableId="81536769">
    <w:abstractNumId w:val="11"/>
  </w:num>
  <w:num w:numId="30" w16cid:durableId="125200661">
    <w:abstractNumId w:val="38"/>
  </w:num>
  <w:num w:numId="31" w16cid:durableId="768812529">
    <w:abstractNumId w:val="2"/>
  </w:num>
  <w:num w:numId="32" w16cid:durableId="656493539">
    <w:abstractNumId w:val="12"/>
  </w:num>
  <w:num w:numId="33" w16cid:durableId="1505509138">
    <w:abstractNumId w:val="4"/>
  </w:num>
  <w:num w:numId="34" w16cid:durableId="1146778602">
    <w:abstractNumId w:val="13"/>
  </w:num>
  <w:num w:numId="35" w16cid:durableId="1424491734">
    <w:abstractNumId w:val="32"/>
  </w:num>
  <w:num w:numId="36" w16cid:durableId="84765275">
    <w:abstractNumId w:val="33"/>
  </w:num>
  <w:num w:numId="37" w16cid:durableId="1492520050">
    <w:abstractNumId w:val="28"/>
  </w:num>
  <w:num w:numId="38" w16cid:durableId="1952007251">
    <w:abstractNumId w:val="42"/>
  </w:num>
  <w:num w:numId="39" w16cid:durableId="1305240496">
    <w:abstractNumId w:val="30"/>
  </w:num>
  <w:num w:numId="40" w16cid:durableId="1529298864">
    <w:abstractNumId w:val="14"/>
  </w:num>
  <w:num w:numId="41" w16cid:durableId="1413699611">
    <w:abstractNumId w:val="26"/>
  </w:num>
  <w:num w:numId="42" w16cid:durableId="871962348">
    <w:abstractNumId w:val="6"/>
  </w:num>
  <w:num w:numId="43" w16cid:durableId="107127665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295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D0F"/>
    <w:rsid w:val="003C6F02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5D96"/>
    <w:rsid w:val="00425E02"/>
    <w:rsid w:val="00427E0C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101A1"/>
    <w:rsid w:val="00511375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0370"/>
    <w:rsid w:val="005825F8"/>
    <w:rsid w:val="005826EC"/>
    <w:rsid w:val="00582B56"/>
    <w:rsid w:val="005831E7"/>
    <w:rsid w:val="0058333B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323F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5AD5"/>
    <w:rsid w:val="007E623A"/>
    <w:rsid w:val="007F3B94"/>
    <w:rsid w:val="007F3D0A"/>
    <w:rsid w:val="0080095E"/>
    <w:rsid w:val="00803F3B"/>
    <w:rsid w:val="0080616B"/>
    <w:rsid w:val="00806942"/>
    <w:rsid w:val="00807C67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248AC"/>
    <w:rsid w:val="00930EA3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15A8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070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39BC"/>
    <w:rsid w:val="00CE5700"/>
    <w:rsid w:val="00CE613B"/>
    <w:rsid w:val="00CF021E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C4F"/>
    <w:rsid w:val="00F06B6A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2285"/>
    <w:rsid w:val="00F825D6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68DB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</cp:revision>
  <cp:lastPrinted>2023-01-10T16:48:00Z</cp:lastPrinted>
  <dcterms:created xsi:type="dcterms:W3CDTF">2023-01-10T17:07:00Z</dcterms:created>
  <dcterms:modified xsi:type="dcterms:W3CDTF">2023-01-10T17:07:00Z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