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880E" w14:textId="77777777" w:rsidR="000269CA" w:rsidRDefault="000269C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712C99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E7B9FCF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85F56">
        <w:rPr>
          <w:rFonts w:ascii="Bookman Old Style" w:hAnsi="Bookman Old Style" w:cs="Arial"/>
          <w:b/>
          <w:sz w:val="24"/>
          <w:szCs w:val="24"/>
        </w:rPr>
        <w:t>QUINTA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4C2BED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185F56">
        <w:rPr>
          <w:rFonts w:ascii="Bookman Old Style" w:hAnsi="Bookman Old Style" w:cs="Arial"/>
        </w:rPr>
        <w:t>12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B43CE3">
        <w:rPr>
          <w:rFonts w:ascii="Bookman Old Style" w:hAnsi="Bookman Old Style" w:cs="Arial"/>
        </w:rPr>
        <w:t>agosto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0FCC2D12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185F56">
        <w:rPr>
          <w:rFonts w:ascii="Bookman Old Style" w:hAnsi="Bookman Old Style" w:cs="Arial"/>
        </w:rPr>
        <w:t>Cuarta</w:t>
      </w:r>
      <w:r w:rsidR="00AA65F5"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</w:t>
      </w:r>
      <w:r w:rsidR="00AA65F5">
        <w:rPr>
          <w:rFonts w:ascii="Bookman Old Style" w:hAnsi="Bookman Old Style" w:cs="Arial"/>
        </w:rPr>
        <w:t xml:space="preserve">, </w:t>
      </w:r>
      <w:r w:rsidR="00B6243B">
        <w:rPr>
          <w:rFonts w:ascii="Bookman Old Style" w:hAnsi="Bookman Old Style" w:cs="Arial"/>
        </w:rPr>
        <w:t xml:space="preserve">realizada </w:t>
      </w:r>
      <w:r w:rsidR="007C32F5">
        <w:rPr>
          <w:rFonts w:ascii="Bookman Old Style" w:hAnsi="Bookman Old Style" w:cs="Arial"/>
        </w:rPr>
        <w:t xml:space="preserve">el </w:t>
      </w:r>
      <w:r w:rsidR="00185F56">
        <w:rPr>
          <w:rFonts w:ascii="Bookman Old Style" w:hAnsi="Bookman Old Style" w:cs="Arial"/>
        </w:rPr>
        <w:t>5</w:t>
      </w:r>
      <w:r w:rsidR="00AA65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</w:t>
      </w:r>
      <w:r w:rsidR="00B6243B">
        <w:rPr>
          <w:rFonts w:ascii="Bookman Old Style" w:hAnsi="Bookman Old Style" w:cs="Arial"/>
        </w:rPr>
        <w:t xml:space="preserve">e </w:t>
      </w:r>
      <w:r w:rsidR="00185F56">
        <w:rPr>
          <w:rFonts w:ascii="Bookman Old Style" w:hAnsi="Bookman Old Style" w:cs="Arial"/>
        </w:rPr>
        <w:t>agosto</w:t>
      </w:r>
      <w:r w:rsidR="00B6243B">
        <w:rPr>
          <w:rFonts w:ascii="Bookman Old Style" w:hAnsi="Bookman Old Style" w:cs="Arial"/>
        </w:rPr>
        <w:t xml:space="preserve">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0775F79A" w:rsidR="00E8562C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185F56">
        <w:rPr>
          <w:rFonts w:ascii="Bookman Old Style" w:hAnsi="Bookman Old Style" w:cs="Arial"/>
          <w:bCs/>
        </w:rPr>
        <w:t>4</w:t>
      </w:r>
      <w:r w:rsidR="00B43CE3">
        <w:rPr>
          <w:rFonts w:ascii="Bookman Old Style" w:hAnsi="Bookman Old Style" w:cs="Arial"/>
          <w:bCs/>
        </w:rPr>
        <w:t xml:space="preserve"> al </w:t>
      </w:r>
      <w:r w:rsidR="00185F56">
        <w:rPr>
          <w:rFonts w:ascii="Bookman Old Style" w:hAnsi="Bookman Old Style" w:cs="Arial"/>
          <w:bCs/>
        </w:rPr>
        <w:t>10</w:t>
      </w:r>
      <w:r w:rsidR="00B43CE3">
        <w:rPr>
          <w:rFonts w:ascii="Bookman Old Style" w:hAnsi="Bookman Old Style" w:cs="Arial"/>
          <w:bCs/>
        </w:rPr>
        <w:t xml:space="preserve">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4ADED834" w14:textId="3BB99224" w:rsidR="00164D44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185F56">
        <w:rPr>
          <w:rFonts w:ascii="Bookman Old Style" w:hAnsi="Bookman Old Style" w:cs="Arial"/>
          <w:bCs/>
        </w:rPr>
        <w:t xml:space="preserve">4 </w:t>
      </w:r>
      <w:r w:rsidR="00B43CE3">
        <w:rPr>
          <w:rFonts w:ascii="Bookman Old Style" w:hAnsi="Bookman Old Style" w:cs="Arial"/>
          <w:bCs/>
        </w:rPr>
        <w:t xml:space="preserve">al </w:t>
      </w:r>
      <w:r w:rsidR="00185F56">
        <w:rPr>
          <w:rFonts w:ascii="Bookman Old Style" w:hAnsi="Bookman Old Style" w:cs="Arial"/>
          <w:bCs/>
        </w:rPr>
        <w:t>10</w:t>
      </w:r>
      <w:r w:rsidR="00B43CE3">
        <w:rPr>
          <w:rFonts w:ascii="Bookman Old Style" w:hAnsi="Bookman Old Style" w:cs="Arial"/>
          <w:bCs/>
        </w:rPr>
        <w:t xml:space="preserve">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44EA4521" w:rsidR="00594CE7" w:rsidRDefault="00B644E3" w:rsidP="00594CE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34AB66EB" w14:textId="016D167F" w:rsidR="00807C67" w:rsidRPr="00807C67" w:rsidRDefault="00B644E3" w:rsidP="00807C6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bookmarkStart w:id="0" w:name="_GoBack"/>
      <w:bookmarkEnd w:id="0"/>
      <w:r w:rsidRPr="00C10769">
        <w:rPr>
          <w:rFonts w:ascii="Bookman Old Style" w:hAnsi="Bookman Old Style" w:cs="Arial"/>
          <w:b/>
        </w:rPr>
        <w:t>PEDIDOS</w:t>
      </w:r>
    </w:p>
    <w:p w14:paraId="1460A2D5" w14:textId="749E38EC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45030D7" w14:textId="3C962448" w:rsidR="00B22DDF" w:rsidRPr="00185F56" w:rsidRDefault="00B22DDF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>I</w:t>
      </w:r>
      <w:r w:rsidR="00185F56">
        <w:rPr>
          <w:rFonts w:ascii="Bookman Old Style" w:eastAsia="Times New Roman" w:hAnsi="Bookman Old Style" w:cs="Arial"/>
          <w:lang w:val="es-ES" w:eastAsia="es-ES"/>
        </w:rPr>
        <w:t>nforme del Ministerio de Economía y Finanzas respecto a la “Situación actual de los recursos asignados a las universidades e institutos públicos, provenientes del canon, sobrecanon y regalías mineras, petrolero, gasífero y aduanero, desde el 2016 a la fecha”.</w:t>
      </w:r>
    </w:p>
    <w:p w14:paraId="5DA2326B" w14:textId="42C2188A" w:rsidR="00E40B4D" w:rsidRDefault="00127B39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del Mayor General FAP </w:t>
      </w:r>
      <w:r w:rsidRPr="00DD26DD">
        <w:rPr>
          <w:rFonts w:ascii="Bookman Old Style" w:eastAsia="Times New Roman" w:hAnsi="Bookman Old Style" w:cs="Arial"/>
          <w:b/>
          <w:bCs/>
          <w:lang w:val="es-ES" w:eastAsia="es-ES"/>
        </w:rPr>
        <w:t>Javier Tuesta Márquez</w:t>
      </w:r>
      <w:r>
        <w:rPr>
          <w:rFonts w:ascii="Bookman Old Style" w:eastAsia="Times New Roman" w:hAnsi="Bookman Old Style" w:cs="Arial"/>
          <w:lang w:val="es-ES" w:eastAsia="es-ES"/>
        </w:rPr>
        <w:t xml:space="preserve">, Jefe </w:t>
      </w:r>
      <w:r w:rsidRPr="00127B39">
        <w:rPr>
          <w:rFonts w:ascii="Bookman Old Style" w:eastAsia="Times New Roman" w:hAnsi="Bookman Old Style" w:cs="Arial"/>
          <w:lang w:val="es-ES" w:eastAsia="es-ES"/>
        </w:rPr>
        <w:t>de la Comisión Nacional de Investigación y Desarrollo Aeroespacial</w:t>
      </w:r>
      <w:r>
        <w:rPr>
          <w:rFonts w:ascii="Bookman Old Style" w:eastAsia="Times New Roman" w:hAnsi="Bookman Old Style" w:cs="Arial"/>
          <w:lang w:val="es-ES" w:eastAsia="es-ES"/>
        </w:rPr>
        <w:t xml:space="preserve"> (</w:t>
      </w:r>
      <w:r w:rsidRPr="00127B39">
        <w:rPr>
          <w:rFonts w:ascii="Bookman Old Style" w:eastAsia="Times New Roman" w:hAnsi="Bookman Old Style" w:cs="Arial"/>
          <w:lang w:val="es-ES" w:eastAsia="es-ES"/>
        </w:rPr>
        <w:t>CONIDA</w:t>
      </w:r>
      <w:r>
        <w:rPr>
          <w:rFonts w:ascii="Bookman Old Style" w:eastAsia="Times New Roman" w:hAnsi="Bookman Old Style" w:cs="Arial"/>
          <w:lang w:val="es-ES" w:eastAsia="es-ES"/>
        </w:rPr>
        <w:t>)</w:t>
      </w:r>
      <w:r w:rsidR="00E40B4D">
        <w:rPr>
          <w:rFonts w:ascii="Bookman Old Style" w:eastAsia="Times New Roman" w:hAnsi="Bookman Old Style" w:cs="Arial"/>
          <w:lang w:val="es-ES" w:eastAsia="es-ES"/>
        </w:rPr>
        <w:t>.</w:t>
      </w:r>
      <w:r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5B4AFC">
        <w:rPr>
          <w:rFonts w:ascii="Bookman Old Style" w:eastAsia="Times New Roman" w:hAnsi="Bookman Old Style" w:cs="Arial"/>
          <w:lang w:val="es-ES" w:eastAsia="es-ES"/>
        </w:rPr>
        <w:t xml:space="preserve">respecto a </w:t>
      </w:r>
      <w:r w:rsidR="005B4AFC" w:rsidRPr="005B4AFC">
        <w:rPr>
          <w:rFonts w:ascii="Bookman Old Style" w:eastAsia="Times New Roman" w:hAnsi="Bookman Old Style" w:cs="Arial"/>
          <w:lang w:val="es-ES" w:eastAsia="es-ES"/>
        </w:rPr>
        <w:t>los “Avances y logros en investigación y principales problemas de gestión del CONIDA, en contratación de personal, incentivos para la investigación, procesos de auditoría y contratación de bienes y servicios</w:t>
      </w:r>
      <w:r w:rsidR="005B4AFC">
        <w:rPr>
          <w:rFonts w:ascii="Bookman Old Style" w:eastAsia="Times New Roman" w:hAnsi="Bookman Old Style" w:cs="Arial"/>
          <w:lang w:val="es-ES" w:eastAsia="es-ES"/>
        </w:rPr>
        <w:t>”.</w:t>
      </w:r>
    </w:p>
    <w:p w14:paraId="160F87ED" w14:textId="2CD4B179" w:rsidR="00E40B4D" w:rsidRDefault="00E40B4D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 w:rsidRPr="00E40B4D">
        <w:rPr>
          <w:rFonts w:ascii="Bookman Old Style" w:eastAsia="Times New Roman" w:hAnsi="Bookman Old Style" w:cs="Arial"/>
          <w:lang w:val="es-ES" w:eastAsia="es-ES"/>
        </w:rPr>
        <w:t xml:space="preserve">Informe de la doctora </w:t>
      </w:r>
      <w:r w:rsidRPr="00DD26DD">
        <w:rPr>
          <w:rFonts w:ascii="Bookman Old Style" w:eastAsia="Times New Roman" w:hAnsi="Bookman Old Style" w:cs="Arial"/>
          <w:b/>
          <w:bCs/>
          <w:lang w:val="es-ES" w:eastAsia="es-ES"/>
        </w:rPr>
        <w:t>Susana Petrick Casagrande</w:t>
      </w:r>
      <w:r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Pr="00E40B4D">
        <w:rPr>
          <w:rFonts w:ascii="Bookman Old Style" w:eastAsia="Times New Roman" w:hAnsi="Bookman Old Style" w:cs="Arial"/>
          <w:lang w:val="es-ES" w:eastAsia="es-ES"/>
        </w:rPr>
        <w:t xml:space="preserve">Presidenta del Instituto Peruano de </w:t>
      </w:r>
      <w:r w:rsidRPr="00E40B4D">
        <w:rPr>
          <w:rFonts w:ascii="Bookman Old Style" w:eastAsia="Times New Roman" w:hAnsi="Bookman Old Style" w:cs="Arial"/>
          <w:lang w:val="es-ES" w:eastAsia="es-ES"/>
        </w:rPr>
        <w:t>Energía</w:t>
      </w:r>
      <w:r w:rsidRPr="00E40B4D">
        <w:rPr>
          <w:rFonts w:ascii="Bookman Old Style" w:eastAsia="Times New Roman" w:hAnsi="Bookman Old Style" w:cs="Arial"/>
          <w:lang w:val="es-ES" w:eastAsia="es-ES"/>
        </w:rPr>
        <w:t xml:space="preserve"> Nuclear </w:t>
      </w:r>
      <w:r>
        <w:rPr>
          <w:rFonts w:ascii="Bookman Old Style" w:eastAsia="Times New Roman" w:hAnsi="Bookman Old Style" w:cs="Arial"/>
          <w:lang w:val="es-ES" w:eastAsia="es-ES"/>
        </w:rPr>
        <w:t>(</w:t>
      </w:r>
      <w:r w:rsidRPr="00E40B4D">
        <w:rPr>
          <w:rFonts w:ascii="Bookman Old Style" w:eastAsia="Times New Roman" w:hAnsi="Bookman Old Style" w:cs="Arial"/>
          <w:lang w:val="es-ES" w:eastAsia="es-ES"/>
        </w:rPr>
        <w:t>IPEN</w:t>
      </w:r>
      <w:r>
        <w:rPr>
          <w:rFonts w:ascii="Bookman Old Style" w:eastAsia="Times New Roman" w:hAnsi="Bookman Old Style" w:cs="Arial"/>
          <w:lang w:val="es-ES" w:eastAsia="es-ES"/>
        </w:rPr>
        <w:t xml:space="preserve">), respecto a los </w:t>
      </w:r>
      <w:r w:rsidR="00DD26DD" w:rsidRPr="00DD26DD">
        <w:rPr>
          <w:rFonts w:ascii="Bookman Old Style" w:eastAsia="Times New Roman" w:hAnsi="Bookman Old Style" w:cs="Arial"/>
          <w:lang w:val="es-ES" w:eastAsia="es-ES"/>
        </w:rPr>
        <w:t>“Avances y logros en investigación y principales problemas de gestión del IPEN, en contratación de personal, incentivos para la investigación, procesos de auditoría y contratación de bienes y servicios”.</w:t>
      </w:r>
    </w:p>
    <w:p w14:paraId="76A92FD8" w14:textId="7D96D52B" w:rsidR="001F5016" w:rsidRPr="00E40B4D" w:rsidRDefault="001F5016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predictamen negativo</w:t>
      </w:r>
      <w:r>
        <w:rPr>
          <w:rFonts w:ascii="Bookman Old Style" w:eastAsia="Times New Roman" w:hAnsi="Bookman Old Style" w:cs="Arial"/>
          <w:lang w:val="es-ES" w:eastAsia="es-ES"/>
        </w:rPr>
        <w:t xml:space="preserve"> recaído en 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Proyecto de Ley 3169/2018-CR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 la “Ley que crea el Sistema Peruano de Nombres de Dominio”.</w:t>
      </w: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8983E50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82932">
        <w:rPr>
          <w:rFonts w:ascii="Bookman Old Style" w:eastAsia="Times New Roman" w:hAnsi="Bookman Old Style" w:cs="Arial"/>
          <w:lang w:val="es-ES" w:eastAsia="es-ES"/>
        </w:rPr>
        <w:t>11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94CE7">
        <w:rPr>
          <w:rFonts w:ascii="Bookman Old Style" w:eastAsia="Times New Roman" w:hAnsi="Bookman Old Style" w:cs="Arial"/>
          <w:lang w:val="es-ES" w:eastAsia="es-ES"/>
        </w:rPr>
        <w:t>agosto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ABD2" w14:textId="77777777" w:rsidR="002E6FE3" w:rsidRDefault="002E6FE3">
      <w:pPr>
        <w:spacing w:after="0" w:line="240" w:lineRule="auto"/>
      </w:pPr>
      <w:r>
        <w:separator/>
      </w:r>
    </w:p>
  </w:endnote>
  <w:endnote w:type="continuationSeparator" w:id="0">
    <w:p w14:paraId="03D0FF39" w14:textId="77777777" w:rsidR="002E6FE3" w:rsidRDefault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2E6FE3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FFAF" w14:textId="77777777" w:rsidR="002E6FE3" w:rsidRDefault="002E6FE3">
      <w:pPr>
        <w:spacing w:after="0" w:line="240" w:lineRule="auto"/>
      </w:pPr>
      <w:r>
        <w:separator/>
      </w:r>
    </w:p>
  </w:footnote>
  <w:footnote w:type="continuationSeparator" w:id="0">
    <w:p w14:paraId="3ECC70B3" w14:textId="77777777" w:rsidR="002E6FE3" w:rsidRDefault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037E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0772C6"/>
    <w:multiLevelType w:val="hybridMultilevel"/>
    <w:tmpl w:val="B63223BA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6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36767B"/>
    <w:multiLevelType w:val="hybrid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9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8"/>
  </w:num>
  <w:num w:numId="3">
    <w:abstractNumId w:val="42"/>
  </w:num>
  <w:num w:numId="4">
    <w:abstractNumId w:val="40"/>
  </w:num>
  <w:num w:numId="5">
    <w:abstractNumId w:val="23"/>
  </w:num>
  <w:num w:numId="6">
    <w:abstractNumId w:val="34"/>
  </w:num>
  <w:num w:numId="7">
    <w:abstractNumId w:val="30"/>
  </w:num>
  <w:num w:numId="8">
    <w:abstractNumId w:val="33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6"/>
  </w:num>
  <w:num w:numId="14">
    <w:abstractNumId w:val="39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1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8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26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5F56"/>
    <w:rsid w:val="001867EF"/>
    <w:rsid w:val="001927F4"/>
    <w:rsid w:val="00193249"/>
    <w:rsid w:val="001974D0"/>
    <w:rsid w:val="001A1D9A"/>
    <w:rsid w:val="001B0D7D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2036"/>
    <w:rsid w:val="00485743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9C9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A04A3"/>
    <w:rsid w:val="00BA0677"/>
    <w:rsid w:val="00BA0B3D"/>
    <w:rsid w:val="00BA17F4"/>
    <w:rsid w:val="00BA40A7"/>
    <w:rsid w:val="00BA5BAD"/>
    <w:rsid w:val="00BB20E9"/>
    <w:rsid w:val="00BB31B9"/>
    <w:rsid w:val="00BB4B1D"/>
    <w:rsid w:val="00BB5536"/>
    <w:rsid w:val="00BB7273"/>
    <w:rsid w:val="00BC2A28"/>
    <w:rsid w:val="00BD34CA"/>
    <w:rsid w:val="00BD695C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3D2F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4DC2"/>
    <w:rsid w:val="00D76E9F"/>
    <w:rsid w:val="00D83EE4"/>
    <w:rsid w:val="00D90C7A"/>
    <w:rsid w:val="00D9287E"/>
    <w:rsid w:val="00D95D92"/>
    <w:rsid w:val="00D97031"/>
    <w:rsid w:val="00DA794D"/>
    <w:rsid w:val="00DB1502"/>
    <w:rsid w:val="00DB2B4C"/>
    <w:rsid w:val="00DB685A"/>
    <w:rsid w:val="00DC1880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A60"/>
    <w:rsid w:val="00E43DB9"/>
    <w:rsid w:val="00E4565D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3E9A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573-BBEA-4E6C-8EB6-65C851AC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purl.org/dc/terms/"/>
    <ds:schemaRef ds:uri="b0b01d27-5748-4b5c-b1b3-2d0369a1db3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34787D-EAFD-4AD2-AA55-B1C4379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8</cp:revision>
  <cp:lastPrinted>2019-07-08T14:58:00Z</cp:lastPrinted>
  <dcterms:created xsi:type="dcterms:W3CDTF">2020-08-09T18:07:00Z</dcterms:created>
  <dcterms:modified xsi:type="dcterms:W3CDTF">2020-08-09T18:17:00Z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