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CAB3" w14:textId="77777777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B2394E6" w:rsidR="007E29A2" w:rsidRPr="00773DD6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66F1BA3E" w14:textId="633F8119" w:rsidR="00F01D66" w:rsidRDefault="00F01D66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355B37D" w14:textId="023E83F5" w:rsidR="00B777F2" w:rsidRPr="00773DD6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A1D7B67" w:rsidR="00AC6F83" w:rsidRDefault="00A373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TERCERA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73DD6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1EA1D24" w14:textId="7232583E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A373A9">
        <w:rPr>
          <w:rFonts w:ascii="Bookman Old Style" w:hAnsi="Bookman Old Style" w:cs="Arial"/>
        </w:rPr>
        <w:t xml:space="preserve">13 </w:t>
      </w:r>
      <w:r w:rsidR="00AA7918">
        <w:rPr>
          <w:rFonts w:ascii="Bookman Old Style" w:hAnsi="Bookman Old Style" w:cs="Arial"/>
        </w:rPr>
        <w:t xml:space="preserve">de </w:t>
      </w:r>
      <w:r w:rsidR="00277E31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7BB9D54D" w14:textId="2338E016" w:rsidR="003F37A5" w:rsidRDefault="003F37A5" w:rsidP="007A4A12">
      <w:pPr>
        <w:spacing w:after="0" w:line="240" w:lineRule="auto"/>
        <w:rPr>
          <w:rFonts w:ascii="Bookman Old Style" w:hAnsi="Bookman Old Style" w:cs="Arial"/>
        </w:rPr>
      </w:pPr>
    </w:p>
    <w:p w14:paraId="5148FE97" w14:textId="77777777" w:rsidR="00346588" w:rsidRDefault="00346588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0267772" w14:textId="5257F1D3" w:rsidR="007E34AD" w:rsidRDefault="007E34AD" w:rsidP="007A4A12">
      <w:pPr>
        <w:spacing w:after="0" w:line="240" w:lineRule="auto"/>
        <w:rPr>
          <w:rFonts w:ascii="Bookman Old Style" w:hAnsi="Bookman Old Style" w:cs="Arial"/>
          <w:b/>
        </w:rPr>
      </w:pPr>
    </w:p>
    <w:p w14:paraId="12E5080B" w14:textId="140CB4E8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A373A9">
        <w:rPr>
          <w:rFonts w:ascii="Bookman Old Style" w:hAnsi="Bookman Old Style" w:cs="Arial"/>
        </w:rPr>
        <w:t>Segunda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 xml:space="preserve">Ordinaria de la Comisión, del </w:t>
      </w:r>
      <w:r w:rsidR="00A373A9">
        <w:rPr>
          <w:rFonts w:ascii="Bookman Old Style" w:hAnsi="Bookman Old Style" w:cs="Arial"/>
        </w:rPr>
        <w:t>6</w:t>
      </w:r>
      <w:r w:rsidR="007C32F5">
        <w:rPr>
          <w:rFonts w:ascii="Bookman Old Style" w:hAnsi="Bookman Old Style" w:cs="Arial"/>
        </w:rPr>
        <w:t xml:space="preserve"> de </w:t>
      </w:r>
      <w:r w:rsidR="00A373A9">
        <w:rPr>
          <w:rFonts w:ascii="Bookman Old Style" w:hAnsi="Bookman Old Style" w:cs="Arial"/>
        </w:rPr>
        <w:t>mayo</w:t>
      </w:r>
      <w:r w:rsidR="007C32F5">
        <w:rPr>
          <w:rFonts w:ascii="Bookman Old Style" w:hAnsi="Bookman Old Style" w:cs="Arial"/>
        </w:rPr>
        <w:t xml:space="preserve">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263B08F8" w:rsidR="00E8562C" w:rsidRP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164723F3" w:rsidR="00E8562C" w:rsidRDefault="00132EAE" w:rsidP="00A17D22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A373A9">
        <w:rPr>
          <w:rFonts w:ascii="Bookman Old Style" w:hAnsi="Bookman Old Style" w:cs="Arial"/>
          <w:bCs/>
        </w:rPr>
        <w:t>5</w:t>
      </w:r>
      <w:r w:rsidR="003A2D49">
        <w:rPr>
          <w:rFonts w:ascii="Bookman Old Style" w:hAnsi="Bookman Old Style" w:cs="Arial"/>
          <w:bCs/>
        </w:rPr>
        <w:t xml:space="preserve"> al </w:t>
      </w:r>
      <w:r w:rsidR="00A373A9">
        <w:rPr>
          <w:rFonts w:ascii="Bookman Old Style" w:hAnsi="Bookman Old Style" w:cs="Arial"/>
          <w:bCs/>
        </w:rPr>
        <w:t>11</w:t>
      </w:r>
      <w:r w:rsidR="003A2D49">
        <w:rPr>
          <w:rFonts w:ascii="Bookman Old Style" w:hAnsi="Bookman Old Style" w:cs="Arial"/>
          <w:bCs/>
        </w:rPr>
        <w:t xml:space="preserve"> de mayo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0FABC9E2" w:rsidR="003A2D49" w:rsidRPr="003A2D49" w:rsidRDefault="00132EAE" w:rsidP="003A2D49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A373A9">
        <w:rPr>
          <w:rFonts w:ascii="Bookman Old Style" w:hAnsi="Bookman Old Style" w:cs="Arial"/>
          <w:bCs/>
        </w:rPr>
        <w:t>5</w:t>
      </w:r>
      <w:r w:rsidR="003A2D49">
        <w:rPr>
          <w:rFonts w:ascii="Bookman Old Style" w:hAnsi="Bookman Old Style" w:cs="Arial"/>
          <w:bCs/>
        </w:rPr>
        <w:t xml:space="preserve"> al </w:t>
      </w:r>
      <w:r w:rsidR="00A373A9">
        <w:rPr>
          <w:rFonts w:ascii="Bookman Old Style" w:hAnsi="Bookman Old Style" w:cs="Arial"/>
          <w:bCs/>
        </w:rPr>
        <w:t>11</w:t>
      </w:r>
      <w:r w:rsidR="003A2D49">
        <w:rPr>
          <w:rFonts w:ascii="Bookman Old Style" w:hAnsi="Bookman Old Style" w:cs="Arial"/>
          <w:bCs/>
        </w:rPr>
        <w:t xml:space="preserve"> de mayo de 2020.</w:t>
      </w:r>
    </w:p>
    <w:p w14:paraId="51EDC8C7" w14:textId="08D9ED06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B66C40A" w14:textId="68F7212D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38520609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518A47C" w14:textId="2F64C533" w:rsidR="00560554" w:rsidRDefault="004B2D0B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del Ing. Iván Robles Trinidad, </w:t>
      </w:r>
      <w:r w:rsidR="00262A33">
        <w:rPr>
          <w:rFonts w:ascii="Bookman Old Style" w:eastAsia="Times New Roman" w:hAnsi="Bookman Old Style" w:cs="Arial"/>
          <w:lang w:val="es-ES" w:eastAsia="es-ES"/>
        </w:rPr>
        <w:t>Coordinador del Colectivo GT Ana</w:t>
      </w:r>
      <w:r w:rsidR="0025586D">
        <w:rPr>
          <w:rFonts w:ascii="Bookman Old Style" w:eastAsia="Times New Roman" w:hAnsi="Bookman Old Style" w:cs="Arial"/>
          <w:lang w:val="es-ES" w:eastAsia="es-ES"/>
        </w:rPr>
        <w:t>lytics</w:t>
      </w:r>
      <w:r w:rsidR="00B9282F">
        <w:rPr>
          <w:rFonts w:ascii="Bookman Old Style" w:eastAsia="Times New Roman" w:hAnsi="Bookman Old Style" w:cs="Arial"/>
          <w:lang w:val="es-ES" w:eastAsia="es-ES"/>
        </w:rPr>
        <w:t xml:space="preserve"> COVID</w:t>
      </w:r>
      <w:r w:rsidR="0025586D">
        <w:rPr>
          <w:rFonts w:ascii="Bookman Old Style" w:eastAsia="Times New Roman" w:hAnsi="Bookman Old Style" w:cs="Arial"/>
          <w:lang w:val="es-ES" w:eastAsia="es-ES"/>
        </w:rPr>
        <w:t xml:space="preserve"> – 19, </w:t>
      </w:r>
      <w:r w:rsidR="00A279F4">
        <w:rPr>
          <w:rFonts w:ascii="Bookman Old Style" w:eastAsia="Times New Roman" w:hAnsi="Bookman Old Style" w:cs="Arial"/>
          <w:lang w:val="es-ES" w:eastAsia="es-ES"/>
        </w:rPr>
        <w:t>respecto a</w:t>
      </w:r>
      <w:r w:rsidR="00B95C6A">
        <w:rPr>
          <w:rFonts w:ascii="Bookman Old Style" w:eastAsia="Times New Roman" w:hAnsi="Bookman Old Style" w:cs="Arial"/>
          <w:lang w:val="es-ES" w:eastAsia="es-ES"/>
        </w:rPr>
        <w:t xml:space="preserve"> la propuesta de “Plan de fabricación de </w:t>
      </w:r>
      <w:r w:rsidR="007054D1">
        <w:rPr>
          <w:rFonts w:ascii="Bookman Old Style" w:eastAsia="Times New Roman" w:hAnsi="Bookman Old Style" w:cs="Arial"/>
          <w:lang w:val="es-ES" w:eastAsia="es-ES"/>
        </w:rPr>
        <w:t>4000 respiradores mecánicos”.</w:t>
      </w:r>
    </w:p>
    <w:p w14:paraId="60D1D36F" w14:textId="2B7FBE5B" w:rsidR="00E1464A" w:rsidRDefault="00E1464A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Informe del doctor Rohel Sánchez Sánchez, rector de la Universidad Nacional San Agustín de Arequipa, respecto a la “Importancia y necesidad de crear e implementar el parque científico tecnológico de Arequipa”.</w:t>
      </w:r>
    </w:p>
    <w:p w14:paraId="65EC39E2" w14:textId="73EE71B6" w:rsidR="00AC6FF8" w:rsidRDefault="00863F03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DC560E">
        <w:rPr>
          <w:rFonts w:ascii="Bookman Old Style" w:eastAsia="Times New Roman" w:hAnsi="Bookman Old Style" w:cs="Arial"/>
          <w:lang w:val="es-ES" w:eastAsia="es-ES"/>
        </w:rPr>
        <w:t>I</w:t>
      </w:r>
      <w:r>
        <w:rPr>
          <w:rFonts w:ascii="Bookman Old Style" w:eastAsia="Times New Roman" w:hAnsi="Bookman Old Style" w:cs="Arial"/>
          <w:lang w:val="es-ES" w:eastAsia="es-ES"/>
        </w:rPr>
        <w:t>mportancia de la ciencia, innovación y la tecnología para enfrentar la pandemia del Covid</w:t>
      </w:r>
      <w:r w:rsidR="00180703">
        <w:rPr>
          <w:rFonts w:ascii="Bookman Old Style" w:eastAsia="Times New Roman" w:hAnsi="Bookman Old Style" w:cs="Arial"/>
          <w:lang w:val="es-ES" w:eastAsia="es-ES"/>
        </w:rPr>
        <w:t>-1</w:t>
      </w:r>
      <w:r>
        <w:rPr>
          <w:rFonts w:ascii="Bookman Old Style" w:eastAsia="Times New Roman" w:hAnsi="Bookman Old Style" w:cs="Arial"/>
          <w:lang w:val="es-ES" w:eastAsia="es-ES"/>
        </w:rPr>
        <w:t>9”</w:t>
      </w:r>
      <w:r w:rsidR="00AC6FF8">
        <w:rPr>
          <w:rFonts w:ascii="Bookman Old Style" w:eastAsia="Times New Roman" w:hAnsi="Bookman Old Style" w:cs="Arial"/>
          <w:lang w:val="es-ES" w:eastAsia="es-ES"/>
        </w:rPr>
        <w:t>.</w:t>
      </w:r>
    </w:p>
    <w:p w14:paraId="11E11B35" w14:textId="4059E452" w:rsidR="005E500E" w:rsidRDefault="005E500E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32215ADD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02F1A">
        <w:rPr>
          <w:rFonts w:ascii="Bookman Old Style" w:eastAsia="Times New Roman" w:hAnsi="Bookman Old Style" w:cs="Arial"/>
          <w:lang w:val="es-ES" w:eastAsia="es-ES"/>
        </w:rPr>
        <w:t>12</w:t>
      </w:r>
      <w:r>
        <w:rPr>
          <w:rFonts w:ascii="Bookman Old Style" w:eastAsia="Times New Roman" w:hAnsi="Bookman Old Style" w:cs="Arial"/>
          <w:lang w:val="es-ES" w:eastAsia="es-ES"/>
        </w:rPr>
        <w:t xml:space="preserve"> de 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mayo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DF21" w14:textId="77777777" w:rsidR="009043A9" w:rsidRDefault="009043A9">
      <w:pPr>
        <w:spacing w:after="0" w:line="240" w:lineRule="auto"/>
      </w:pPr>
      <w:r>
        <w:separator/>
      </w:r>
    </w:p>
  </w:endnote>
  <w:endnote w:type="continuationSeparator" w:id="0">
    <w:p w14:paraId="202DF78E" w14:textId="77777777" w:rsidR="009043A9" w:rsidRDefault="0090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1C2C" w14:textId="77777777" w:rsidR="009043A9" w:rsidRDefault="009043A9">
      <w:pPr>
        <w:spacing w:after="0" w:line="240" w:lineRule="auto"/>
      </w:pPr>
      <w:r>
        <w:separator/>
      </w:r>
    </w:p>
  </w:footnote>
  <w:footnote w:type="continuationSeparator" w:id="0">
    <w:p w14:paraId="1F850884" w14:textId="77777777" w:rsidR="009043A9" w:rsidRDefault="0090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B7D286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8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2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5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1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34"/>
  </w:num>
  <w:num w:numId="5">
    <w:abstractNumId w:val="20"/>
  </w:num>
  <w:num w:numId="6">
    <w:abstractNumId w:val="29"/>
  </w:num>
  <w:num w:numId="7">
    <w:abstractNumId w:val="26"/>
  </w:num>
  <w:num w:numId="8">
    <w:abstractNumId w:val="28"/>
  </w:num>
  <w:num w:numId="9">
    <w:abstractNumId w:val="1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33"/>
  </w:num>
  <w:num w:numId="15">
    <w:abstractNumId w:val="4"/>
  </w:num>
  <w:num w:numId="16">
    <w:abstractNumId w:val="10"/>
  </w:num>
  <w:num w:numId="17">
    <w:abstractNumId w:val="21"/>
  </w:num>
  <w:num w:numId="18">
    <w:abstractNumId w:val="1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2"/>
  </w:num>
  <w:num w:numId="24">
    <w:abstractNumId w:val="7"/>
  </w:num>
  <w:num w:numId="25">
    <w:abstractNumId w:val="24"/>
  </w:num>
  <w:num w:numId="26">
    <w:abstractNumId w:val="19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5"/>
  </w:num>
  <w:num w:numId="32">
    <w:abstractNumId w:val="16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23"/>
  </w:num>
  <w:num w:numId="38">
    <w:abstractNumId w:val="32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62D3D"/>
    <w:rsid w:val="00080E38"/>
    <w:rsid w:val="00085F07"/>
    <w:rsid w:val="00087248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DDD"/>
    <w:rsid w:val="0012565A"/>
    <w:rsid w:val="001304E2"/>
    <w:rsid w:val="00132848"/>
    <w:rsid w:val="00132EAE"/>
    <w:rsid w:val="0015232D"/>
    <w:rsid w:val="00157F32"/>
    <w:rsid w:val="001704F2"/>
    <w:rsid w:val="001755C9"/>
    <w:rsid w:val="0017647F"/>
    <w:rsid w:val="00176EF3"/>
    <w:rsid w:val="00180703"/>
    <w:rsid w:val="00183FEE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1917"/>
    <w:rsid w:val="001F363B"/>
    <w:rsid w:val="001F50AA"/>
    <w:rsid w:val="002044B4"/>
    <w:rsid w:val="0020559F"/>
    <w:rsid w:val="00206862"/>
    <w:rsid w:val="00214B9D"/>
    <w:rsid w:val="00222A51"/>
    <w:rsid w:val="00234459"/>
    <w:rsid w:val="0023525E"/>
    <w:rsid w:val="0023748A"/>
    <w:rsid w:val="0024198F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1B19"/>
    <w:rsid w:val="00285B3D"/>
    <w:rsid w:val="00293B9A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222A"/>
    <w:rsid w:val="00413E43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81D84"/>
    <w:rsid w:val="00485743"/>
    <w:rsid w:val="004A495F"/>
    <w:rsid w:val="004A5869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427A"/>
    <w:rsid w:val="00521B16"/>
    <w:rsid w:val="00523F2C"/>
    <w:rsid w:val="00530182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22BC"/>
    <w:rsid w:val="00701254"/>
    <w:rsid w:val="00703093"/>
    <w:rsid w:val="00704C3A"/>
    <w:rsid w:val="007054D1"/>
    <w:rsid w:val="007171B2"/>
    <w:rsid w:val="00720E1B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3F0C"/>
    <w:rsid w:val="007A4A12"/>
    <w:rsid w:val="007B0152"/>
    <w:rsid w:val="007B1A7C"/>
    <w:rsid w:val="007B1D15"/>
    <w:rsid w:val="007C204D"/>
    <w:rsid w:val="007C32F5"/>
    <w:rsid w:val="007C3686"/>
    <w:rsid w:val="007C6A29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21727"/>
    <w:rsid w:val="00825ADC"/>
    <w:rsid w:val="0083489C"/>
    <w:rsid w:val="0083621D"/>
    <w:rsid w:val="00840DAF"/>
    <w:rsid w:val="008571EB"/>
    <w:rsid w:val="008636CE"/>
    <w:rsid w:val="00863F03"/>
    <w:rsid w:val="00883C48"/>
    <w:rsid w:val="00883E00"/>
    <w:rsid w:val="00885556"/>
    <w:rsid w:val="008859A1"/>
    <w:rsid w:val="00891D7F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2F1A"/>
    <w:rsid w:val="009043A9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17B4"/>
    <w:rsid w:val="00A17D22"/>
    <w:rsid w:val="00A265B4"/>
    <w:rsid w:val="00A279F4"/>
    <w:rsid w:val="00A34590"/>
    <w:rsid w:val="00A373A9"/>
    <w:rsid w:val="00A4491B"/>
    <w:rsid w:val="00A45865"/>
    <w:rsid w:val="00A504D3"/>
    <w:rsid w:val="00A54CE0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5C6A"/>
    <w:rsid w:val="00BA04A3"/>
    <w:rsid w:val="00BA0677"/>
    <w:rsid w:val="00BA40A7"/>
    <w:rsid w:val="00BB4B1D"/>
    <w:rsid w:val="00BB5536"/>
    <w:rsid w:val="00BD695C"/>
    <w:rsid w:val="00BE2D60"/>
    <w:rsid w:val="00BE5D8E"/>
    <w:rsid w:val="00BF50A3"/>
    <w:rsid w:val="00C02CA3"/>
    <w:rsid w:val="00C05F3B"/>
    <w:rsid w:val="00C07CC0"/>
    <w:rsid w:val="00C17A21"/>
    <w:rsid w:val="00C2015D"/>
    <w:rsid w:val="00C20470"/>
    <w:rsid w:val="00C231A7"/>
    <w:rsid w:val="00C24D78"/>
    <w:rsid w:val="00C3067F"/>
    <w:rsid w:val="00C313E8"/>
    <w:rsid w:val="00C34815"/>
    <w:rsid w:val="00C349AA"/>
    <w:rsid w:val="00C3544C"/>
    <w:rsid w:val="00C617F2"/>
    <w:rsid w:val="00C664F0"/>
    <w:rsid w:val="00C75F27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50ED2"/>
    <w:rsid w:val="00D51619"/>
    <w:rsid w:val="00D5166E"/>
    <w:rsid w:val="00D52543"/>
    <w:rsid w:val="00D53914"/>
    <w:rsid w:val="00D57A4F"/>
    <w:rsid w:val="00D65CF4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1464A"/>
    <w:rsid w:val="00E26D66"/>
    <w:rsid w:val="00E3268D"/>
    <w:rsid w:val="00E33AEE"/>
    <w:rsid w:val="00E33C93"/>
    <w:rsid w:val="00E349F2"/>
    <w:rsid w:val="00E37D87"/>
    <w:rsid w:val="00E42A60"/>
    <w:rsid w:val="00E43DB9"/>
    <w:rsid w:val="00E57C69"/>
    <w:rsid w:val="00E65E49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64BC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6D5F"/>
    <w:rsid w:val="00F46D83"/>
    <w:rsid w:val="00F50753"/>
    <w:rsid w:val="00F60EC8"/>
    <w:rsid w:val="00F61EA7"/>
    <w:rsid w:val="00F662A5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767E"/>
    <w:rsid w:val="00FC1BEB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ABBD-4854-44E7-80F8-73A1422D5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23E95-619D-4D19-88B8-D7363737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39CA4-3BD2-4ED4-86FB-95A9FEDC4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9E034C-E7D9-4EE2-ABF7-EAE1D1C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Pepe Huaman Coronel</cp:lastModifiedBy>
  <cp:revision>3</cp:revision>
  <cp:lastPrinted>2019-07-08T14:58:00Z</cp:lastPrinted>
  <dcterms:created xsi:type="dcterms:W3CDTF">2020-05-10T19:07:00Z</dcterms:created>
  <dcterms:modified xsi:type="dcterms:W3CDTF">2020-05-10T19:07:00Z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